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AD" w:rsidRPr="00714D58" w:rsidRDefault="007B4887">
      <w:pPr>
        <w:rPr>
          <w:rFonts w:ascii="Arial" w:hAnsi="Arial" w:cs="Arial"/>
        </w:rPr>
      </w:pPr>
      <w:bookmarkStart w:id="0" w:name="_GoBack"/>
      <w:bookmarkEnd w:id="0"/>
      <w:r>
        <w:rPr>
          <w:noProof/>
          <w:lang w:val="id-ID" w:eastAsia="id-ID"/>
        </w:rPr>
        <w:drawing>
          <wp:anchor distT="0" distB="0" distL="114300" distR="114300" simplePos="0" relativeHeight="251665408" behindDoc="1" locked="0" layoutInCell="1" allowOverlap="1" wp14:anchorId="6DF15662" wp14:editId="5E8BF2D3">
            <wp:simplePos x="0" y="0"/>
            <wp:positionH relativeFrom="column">
              <wp:posOffset>4267200</wp:posOffset>
            </wp:positionH>
            <wp:positionV relativeFrom="paragraph">
              <wp:posOffset>-161925</wp:posOffset>
            </wp:positionV>
            <wp:extent cx="1007745" cy="1027430"/>
            <wp:effectExtent l="0" t="0" r="1905" b="1270"/>
            <wp:wrapTight wrapText="bothSides">
              <wp:wrapPolygon edited="0">
                <wp:start x="8166" y="0"/>
                <wp:lineTo x="5716" y="1201"/>
                <wp:lineTo x="0" y="5607"/>
                <wp:lineTo x="0" y="14418"/>
                <wp:lineTo x="2450" y="19224"/>
                <wp:lineTo x="6941" y="21226"/>
                <wp:lineTo x="7758" y="21226"/>
                <wp:lineTo x="13883" y="21226"/>
                <wp:lineTo x="14699" y="21226"/>
                <wp:lineTo x="18374" y="19224"/>
                <wp:lineTo x="21233" y="15219"/>
                <wp:lineTo x="21233" y="4806"/>
                <wp:lineTo x="16333" y="400"/>
                <wp:lineTo x="14291" y="0"/>
                <wp:lineTo x="8166" y="0"/>
              </wp:wrapPolygon>
            </wp:wrapTight>
            <wp:docPr id="8" name="Picture 3" descr="http://www.jornal.gov.tl/images/jo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rnal.gov.tl/images/jornal.png"/>
                    <pic:cNvPicPr>
                      <a:picLocks noChangeAspect="1" noChangeArrowheads="1"/>
                    </pic:cNvPicPr>
                  </pic:nvPicPr>
                  <pic:blipFill>
                    <a:blip r:embed="rId8"/>
                    <a:srcRect/>
                    <a:stretch>
                      <a:fillRect/>
                    </a:stretch>
                  </pic:blipFill>
                  <pic:spPr bwMode="auto">
                    <a:xfrm>
                      <a:off x="0" y="0"/>
                      <a:ext cx="1007745" cy="1027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532A" w:rsidRPr="00714D58">
        <w:rPr>
          <w:rFonts w:ascii="Arial" w:hAnsi="Arial" w:cs="Arial"/>
          <w:noProof/>
          <w:lang w:val="id-ID" w:eastAsia="id-ID"/>
        </w:rPr>
        <w:drawing>
          <wp:anchor distT="0" distB="0" distL="114300" distR="114300" simplePos="0" relativeHeight="251658240" behindDoc="0" locked="0" layoutInCell="1" allowOverlap="1" wp14:anchorId="4C7CAF92" wp14:editId="66685D9C">
            <wp:simplePos x="0" y="0"/>
            <wp:positionH relativeFrom="margin">
              <wp:align>left</wp:align>
            </wp:positionH>
            <wp:positionV relativeFrom="paragraph">
              <wp:posOffset>-161925</wp:posOffset>
            </wp:positionV>
            <wp:extent cx="3759660" cy="10495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i_logo_1.png"/>
                    <pic:cNvPicPr/>
                  </pic:nvPicPr>
                  <pic:blipFill rotWithShape="1">
                    <a:blip r:embed="rId9">
                      <a:extLst>
                        <a:ext uri="{28A0092B-C50C-407E-A947-70E740481C1C}">
                          <a14:useLocalDpi xmlns:a14="http://schemas.microsoft.com/office/drawing/2010/main" val="0"/>
                        </a:ext>
                      </a:extLst>
                    </a:blip>
                    <a:srcRect l="4909" t="22322" r="7818" b="17857"/>
                    <a:stretch/>
                  </pic:blipFill>
                  <pic:spPr bwMode="auto">
                    <a:xfrm>
                      <a:off x="0" y="0"/>
                      <a:ext cx="3759660" cy="1049572"/>
                    </a:xfrm>
                    <a:prstGeom prst="rect">
                      <a:avLst/>
                    </a:prstGeom>
                    <a:ln>
                      <a:noFill/>
                    </a:ln>
                    <a:extLst>
                      <a:ext uri="{53640926-AAD7-44D8-BBD7-CCE9431645EC}">
                        <a14:shadowObscured xmlns:a14="http://schemas.microsoft.com/office/drawing/2010/main"/>
                      </a:ext>
                    </a:extLst>
                  </pic:spPr>
                </pic:pic>
              </a:graphicData>
            </a:graphic>
          </wp:anchor>
        </w:drawing>
      </w:r>
    </w:p>
    <w:p w:rsidR="00691234" w:rsidRPr="00714D58" w:rsidRDefault="00691234">
      <w:pPr>
        <w:rPr>
          <w:rFonts w:ascii="Arial" w:hAnsi="Arial" w:cs="Arial"/>
        </w:rPr>
      </w:pPr>
    </w:p>
    <w:p w:rsidR="00691234" w:rsidRPr="00714D58" w:rsidRDefault="00691234">
      <w:pPr>
        <w:rPr>
          <w:rFonts w:ascii="Arial" w:hAnsi="Arial" w:cs="Arial"/>
        </w:rPr>
      </w:pPr>
    </w:p>
    <w:p w:rsidR="00691234" w:rsidRPr="00714D58" w:rsidRDefault="00691234">
      <w:pPr>
        <w:rPr>
          <w:rFonts w:ascii="Arial" w:hAnsi="Arial" w:cs="Arial"/>
        </w:rPr>
      </w:pPr>
    </w:p>
    <w:p w:rsidR="00691234" w:rsidRPr="00714D58" w:rsidRDefault="00691234">
      <w:pPr>
        <w:rPr>
          <w:rFonts w:ascii="Arial" w:hAnsi="Arial" w:cs="Arial"/>
        </w:rPr>
      </w:pPr>
    </w:p>
    <w:p w:rsidR="009254F5" w:rsidRPr="00714D58" w:rsidRDefault="009254F5">
      <w:pPr>
        <w:rPr>
          <w:rFonts w:ascii="Arial" w:hAnsi="Arial" w:cs="Arial"/>
        </w:rPr>
      </w:pPr>
    </w:p>
    <w:p w:rsidR="009254F5" w:rsidRPr="00714D58" w:rsidRDefault="001E61BA">
      <w:pPr>
        <w:rPr>
          <w:rFonts w:ascii="Arial" w:hAnsi="Arial" w:cs="Arial"/>
        </w:rPr>
      </w:pPr>
      <w:r>
        <w:rPr>
          <w:rFonts w:ascii="Arial" w:hAnsi="Arial" w:cs="Arial"/>
          <w:noProof/>
          <w:lang w:val="id-ID" w:eastAsia="id-ID"/>
        </w:rPr>
        <mc:AlternateContent>
          <mc:Choice Requires="wps">
            <w:drawing>
              <wp:anchor distT="45720" distB="45720" distL="114300" distR="114300" simplePos="0" relativeHeight="251662336" behindDoc="0" locked="0" layoutInCell="1" allowOverlap="1">
                <wp:simplePos x="0" y="0"/>
                <wp:positionH relativeFrom="column">
                  <wp:posOffset>619125</wp:posOffset>
                </wp:positionH>
                <wp:positionV relativeFrom="paragraph">
                  <wp:posOffset>181610</wp:posOffset>
                </wp:positionV>
                <wp:extent cx="4457700" cy="39243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57700" cy="3924300"/>
                        </a:xfrm>
                        <a:prstGeom prst="rect">
                          <a:avLst/>
                        </a:prstGeom>
                        <a:solidFill>
                          <a:srgbClr val="FFFFFF"/>
                        </a:solidFill>
                        <a:ln w="9525">
                          <a:noFill/>
                          <a:miter lim="800000"/>
                          <a:headEnd/>
                          <a:tailEnd/>
                        </a:ln>
                      </wps:spPr>
                      <wps:txbx>
                        <w:txbxContent>
                          <w:p w:rsidR="00324B27" w:rsidRPr="00714D58" w:rsidRDefault="00324B27" w:rsidP="005C674D">
                            <w:pPr>
                              <w:spacing w:after="0" w:line="240" w:lineRule="auto"/>
                              <w:jc w:val="center"/>
                              <w:rPr>
                                <w:rFonts w:ascii="Arial" w:hAnsi="Arial" w:cs="Arial"/>
                                <w:b/>
                                <w:sz w:val="72"/>
                                <w:szCs w:val="72"/>
                              </w:rPr>
                            </w:pPr>
                          </w:p>
                          <w:p w:rsidR="00324B27" w:rsidRPr="00714D58" w:rsidRDefault="00324B27" w:rsidP="005C674D">
                            <w:pPr>
                              <w:spacing w:after="0" w:line="240" w:lineRule="auto"/>
                              <w:jc w:val="center"/>
                              <w:rPr>
                                <w:rFonts w:ascii="Arial" w:hAnsi="Arial" w:cs="Arial"/>
                                <w:b/>
                                <w:sz w:val="72"/>
                                <w:szCs w:val="72"/>
                              </w:rPr>
                            </w:pPr>
                          </w:p>
                          <w:p w:rsidR="00324B27" w:rsidRPr="001A543E" w:rsidRDefault="00324B27" w:rsidP="005C674D">
                            <w:pPr>
                              <w:spacing w:after="0" w:line="240" w:lineRule="auto"/>
                              <w:jc w:val="center"/>
                              <w:rPr>
                                <w:rFonts w:ascii="Arial" w:hAnsi="Arial" w:cs="Arial"/>
                                <w:b/>
                                <w:color w:val="0070C0"/>
                                <w:sz w:val="60"/>
                                <w:szCs w:val="60"/>
                                <w:lang w:val="id-ID"/>
                              </w:rPr>
                            </w:pPr>
                            <w:r>
                              <w:rPr>
                                <w:rFonts w:ascii="Arial" w:hAnsi="Arial" w:cs="Arial"/>
                                <w:b/>
                                <w:color w:val="0070C0"/>
                                <w:sz w:val="60"/>
                                <w:szCs w:val="60"/>
                                <w:lang w:val="id-ID"/>
                              </w:rPr>
                              <w:t>TIMOR-LESTE</w:t>
                            </w:r>
                          </w:p>
                          <w:p w:rsidR="00324B27" w:rsidRPr="00714D58" w:rsidRDefault="00324B27" w:rsidP="005C674D">
                            <w:pPr>
                              <w:spacing w:after="0" w:line="240" w:lineRule="auto"/>
                              <w:jc w:val="center"/>
                              <w:rPr>
                                <w:rFonts w:ascii="Arial" w:hAnsi="Arial" w:cs="Arial"/>
                                <w:b/>
                                <w:sz w:val="40"/>
                                <w:szCs w:val="40"/>
                              </w:rPr>
                            </w:pPr>
                            <w:r>
                              <w:rPr>
                                <w:rFonts w:ascii="Arial" w:hAnsi="Arial" w:cs="Arial"/>
                                <w:b/>
                                <w:sz w:val="40"/>
                                <w:szCs w:val="40"/>
                              </w:rPr>
                              <w:t>COUNTRY</w:t>
                            </w:r>
                            <w:r w:rsidRPr="00714D58">
                              <w:rPr>
                                <w:rFonts w:ascii="Arial" w:hAnsi="Arial" w:cs="Arial"/>
                                <w:b/>
                                <w:sz w:val="40"/>
                                <w:szCs w:val="40"/>
                              </w:rPr>
                              <w:t xml:space="preserve"> REPORT</w:t>
                            </w:r>
                          </w:p>
                          <w:p w:rsidR="00324B27" w:rsidRPr="00714D58" w:rsidRDefault="00324B27" w:rsidP="005C674D">
                            <w:pPr>
                              <w:spacing w:after="0" w:line="240" w:lineRule="auto"/>
                              <w:jc w:val="center"/>
                              <w:rPr>
                                <w:rFonts w:ascii="Arial" w:hAnsi="Arial" w:cs="Arial"/>
                                <w:b/>
                                <w:sz w:val="40"/>
                                <w:szCs w:val="40"/>
                              </w:rPr>
                            </w:pPr>
                            <w:r w:rsidRPr="00714D58">
                              <w:rPr>
                                <w:rFonts w:ascii="Arial" w:hAnsi="Arial" w:cs="Arial"/>
                                <w:b/>
                                <w:sz w:val="40"/>
                                <w:szCs w:val="40"/>
                              </w:rPr>
                              <w:t>2018</w:t>
                            </w:r>
                          </w:p>
                          <w:p w:rsidR="00324B27" w:rsidRPr="00714D58" w:rsidRDefault="00324B2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14.3pt;width:351pt;height:309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" stroked="f">
                <v:textbox>
                  <w:txbxContent>
                    <w:p w:rsidR="00324B27" w:rsidRPr="00714D58" w:rsidRDefault="00324B27" w:rsidP="005C674D">
                      <w:pPr>
                        <w:spacing w:after="0" w:line="240" w:lineRule="auto"/>
                        <w:jc w:val="center"/>
                        <w:rPr>
                          <w:rFonts w:ascii="Arial" w:hAnsi="Arial" w:cs="Arial"/>
                          <w:b/>
                          <w:sz w:val="72"/>
                          <w:szCs w:val="72"/>
                        </w:rPr>
                      </w:pPr>
                    </w:p>
                    <w:p w:rsidR="00324B27" w:rsidRPr="00714D58" w:rsidRDefault="00324B27" w:rsidP="005C674D">
                      <w:pPr>
                        <w:spacing w:after="0" w:line="240" w:lineRule="auto"/>
                        <w:jc w:val="center"/>
                        <w:rPr>
                          <w:rFonts w:ascii="Arial" w:hAnsi="Arial" w:cs="Arial"/>
                          <w:b/>
                          <w:sz w:val="72"/>
                          <w:szCs w:val="72"/>
                        </w:rPr>
                      </w:pPr>
                    </w:p>
                    <w:p w:rsidR="00324B27" w:rsidRPr="001A543E" w:rsidRDefault="00324B27" w:rsidP="005C674D">
                      <w:pPr>
                        <w:spacing w:after="0" w:line="240" w:lineRule="auto"/>
                        <w:jc w:val="center"/>
                        <w:rPr>
                          <w:rFonts w:ascii="Arial" w:hAnsi="Arial" w:cs="Arial"/>
                          <w:b/>
                          <w:color w:val="0070C0"/>
                          <w:sz w:val="60"/>
                          <w:szCs w:val="60"/>
                          <w:lang w:val="id-ID"/>
                        </w:rPr>
                      </w:pPr>
                      <w:r>
                        <w:rPr>
                          <w:rFonts w:ascii="Arial" w:hAnsi="Arial" w:cs="Arial"/>
                          <w:b/>
                          <w:color w:val="0070C0"/>
                          <w:sz w:val="60"/>
                          <w:szCs w:val="60"/>
                          <w:lang w:val="id-ID"/>
                        </w:rPr>
                        <w:t>TIMOR-LESTE</w:t>
                      </w:r>
                    </w:p>
                    <w:p w:rsidR="00324B27" w:rsidRPr="00714D58" w:rsidRDefault="00324B27" w:rsidP="005C674D">
                      <w:pPr>
                        <w:spacing w:after="0" w:line="240" w:lineRule="auto"/>
                        <w:jc w:val="center"/>
                        <w:rPr>
                          <w:rFonts w:ascii="Arial" w:hAnsi="Arial" w:cs="Arial"/>
                          <w:b/>
                          <w:sz w:val="40"/>
                          <w:szCs w:val="40"/>
                        </w:rPr>
                      </w:pPr>
                      <w:r>
                        <w:rPr>
                          <w:rFonts w:ascii="Arial" w:hAnsi="Arial" w:cs="Arial"/>
                          <w:b/>
                          <w:sz w:val="40"/>
                          <w:szCs w:val="40"/>
                        </w:rPr>
                        <w:t>COUNTRY</w:t>
                      </w:r>
                      <w:r w:rsidRPr="00714D58">
                        <w:rPr>
                          <w:rFonts w:ascii="Arial" w:hAnsi="Arial" w:cs="Arial"/>
                          <w:b/>
                          <w:sz w:val="40"/>
                          <w:szCs w:val="40"/>
                        </w:rPr>
                        <w:t xml:space="preserve"> REPORT</w:t>
                      </w:r>
                    </w:p>
                    <w:p w:rsidR="00324B27" w:rsidRPr="00714D58" w:rsidRDefault="00324B27" w:rsidP="005C674D">
                      <w:pPr>
                        <w:spacing w:after="0" w:line="240" w:lineRule="auto"/>
                        <w:jc w:val="center"/>
                        <w:rPr>
                          <w:rFonts w:ascii="Arial" w:hAnsi="Arial" w:cs="Arial"/>
                          <w:b/>
                          <w:sz w:val="40"/>
                          <w:szCs w:val="40"/>
                        </w:rPr>
                      </w:pPr>
                      <w:r w:rsidRPr="00714D58">
                        <w:rPr>
                          <w:rFonts w:ascii="Arial" w:hAnsi="Arial" w:cs="Arial"/>
                          <w:b/>
                          <w:sz w:val="40"/>
                          <w:szCs w:val="40"/>
                        </w:rPr>
                        <w:t>2018</w:t>
                      </w:r>
                    </w:p>
                    <w:p w:rsidR="00324B27" w:rsidRPr="00714D58" w:rsidRDefault="00324B27">
                      <w:pPr>
                        <w:rPr>
                          <w:rFonts w:ascii="Arial" w:hAnsi="Arial" w:cs="Arial"/>
                        </w:rPr>
                      </w:pPr>
                    </w:p>
                  </w:txbxContent>
                </v:textbox>
                <w10:wrap type="square"/>
              </v:shape>
            </w:pict>
          </mc:Fallback>
        </mc:AlternateContent>
      </w:r>
    </w:p>
    <w:p w:rsidR="009254F5" w:rsidRPr="00714D58" w:rsidRDefault="009254F5">
      <w:pPr>
        <w:rPr>
          <w:rFonts w:ascii="Arial" w:hAnsi="Arial" w:cs="Arial"/>
        </w:rPr>
      </w:pPr>
    </w:p>
    <w:p w:rsidR="009254F5" w:rsidRPr="00714D58" w:rsidRDefault="009254F5">
      <w:pPr>
        <w:rPr>
          <w:rFonts w:ascii="Arial" w:hAnsi="Arial" w:cs="Arial"/>
        </w:rPr>
      </w:pPr>
    </w:p>
    <w:p w:rsidR="00691234" w:rsidRPr="00714D58" w:rsidRDefault="00691234">
      <w:pPr>
        <w:rPr>
          <w:rFonts w:ascii="Arial" w:hAnsi="Arial" w:cs="Arial"/>
        </w:rPr>
      </w:pPr>
    </w:p>
    <w:p w:rsidR="009254F5" w:rsidRPr="00714D58" w:rsidRDefault="009254F5">
      <w:pPr>
        <w:rPr>
          <w:rFonts w:ascii="Arial" w:hAnsi="Arial" w:cs="Arial"/>
        </w:rPr>
      </w:pPr>
    </w:p>
    <w:p w:rsidR="00691234" w:rsidRPr="00714D58" w:rsidRDefault="00691234">
      <w:pPr>
        <w:rPr>
          <w:rFonts w:ascii="Arial" w:hAnsi="Arial" w:cs="Arial"/>
        </w:rPr>
      </w:pPr>
    </w:p>
    <w:p w:rsidR="00691234" w:rsidRPr="00714D58" w:rsidRDefault="00691234">
      <w:pPr>
        <w:rPr>
          <w:rFonts w:ascii="Arial" w:hAnsi="Arial" w:cs="Arial"/>
        </w:rPr>
      </w:pPr>
    </w:p>
    <w:p w:rsidR="00691234" w:rsidRPr="00714D58" w:rsidRDefault="00691234">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9254F5" w:rsidRPr="00714D58" w:rsidRDefault="009254F5">
      <w:pPr>
        <w:rPr>
          <w:rFonts w:ascii="Arial" w:hAnsi="Arial" w:cs="Arial"/>
        </w:rPr>
      </w:pPr>
    </w:p>
    <w:p w:rsidR="005C674D" w:rsidRPr="00714D58" w:rsidRDefault="001E61BA">
      <w:pPr>
        <w:rPr>
          <w:rFonts w:ascii="Arial" w:hAnsi="Arial" w:cs="Arial"/>
        </w:rPr>
      </w:pPr>
      <w:r>
        <w:rPr>
          <w:rFonts w:ascii="Arial" w:hAnsi="Arial" w:cs="Arial"/>
          <w:noProof/>
          <w:lang w:val="id-ID" w:eastAsia="id-ID"/>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855980</wp:posOffset>
                </wp:positionV>
                <wp:extent cx="5918835" cy="620395"/>
                <wp:effectExtent l="0" t="0" r="2476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835" cy="620395"/>
                        </a:xfrm>
                        <a:prstGeom prst="rect">
                          <a:avLst/>
                        </a:prstGeom>
                        <a:solidFill>
                          <a:schemeClr val="bg2"/>
                        </a:solidFill>
                        <a:ln w="6350">
                          <a:solidFill>
                            <a:prstClr val="black"/>
                          </a:solidFill>
                        </a:ln>
                      </wps:spPr>
                      <wps:txbx>
                        <w:txbxContent>
                          <w:p w:rsidR="00324B27" w:rsidRPr="007D6CD6" w:rsidRDefault="00324B27"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10"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14.85pt;margin-top:67.4pt;width:466.05pt;height:48.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" fillcolor="#e7e6e6 [3214]" strokeweight=".5pt">
                <v:path arrowok="t"/>
                <v:textbox>
                  <w:txbxContent>
                    <w:p w:rsidR="00324B27" w:rsidRPr="007D6CD6" w:rsidRDefault="00324B27"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11"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v:textbox>
                <w10:wrap anchorx="margin"/>
              </v:shape>
            </w:pict>
          </mc:Fallback>
        </mc:AlternateContent>
      </w:r>
    </w:p>
    <w:p w:rsidR="00714D58" w:rsidRDefault="00714D58">
      <w:pPr>
        <w:rPr>
          <w:rFonts w:ascii="Arial" w:hAnsi="Arial" w:cs="Arial"/>
        </w:rPr>
        <w:sectPr w:rsidR="00714D58">
          <w:pgSz w:w="12240" w:h="15840"/>
          <w:pgMar w:top="1440" w:right="1440" w:bottom="1440" w:left="1440" w:header="720" w:footer="720" w:gutter="0"/>
          <w:cols w:space="720"/>
          <w:docGrid w:linePitch="360"/>
        </w:sectPr>
      </w:pPr>
    </w:p>
    <w:p w:rsidR="00714D58" w:rsidRDefault="00714D58">
      <w:pPr>
        <w:rPr>
          <w:rFonts w:ascii="Arial" w:hAnsi="Arial" w:cs="Arial"/>
          <w:b/>
          <w:u w:val="single"/>
        </w:rPr>
      </w:pPr>
    </w:p>
    <w:p w:rsidR="00234C4D" w:rsidRPr="00234C4D" w:rsidRDefault="005455E5" w:rsidP="0053687C">
      <w:pPr>
        <w:pStyle w:val="ListParagraph"/>
        <w:numPr>
          <w:ilvl w:val="0"/>
          <w:numId w:val="1"/>
        </w:numPr>
        <w:ind w:left="630" w:hanging="270"/>
        <w:rPr>
          <w:rFonts w:ascii="Arial" w:hAnsi="Arial" w:cs="Arial"/>
          <w:b/>
          <w:color w:val="000000" w:themeColor="text1"/>
        </w:rPr>
      </w:pPr>
      <w:r w:rsidRPr="00714D58">
        <w:rPr>
          <w:rFonts w:ascii="Arial" w:hAnsi="Arial" w:cs="Arial"/>
          <w:b/>
          <w:color w:val="000000" w:themeColor="text1"/>
        </w:rPr>
        <w:t>In</w:t>
      </w:r>
      <w:r w:rsidR="00CF5A2C" w:rsidRPr="00714D58">
        <w:rPr>
          <w:rFonts w:ascii="Arial" w:hAnsi="Arial" w:cs="Arial"/>
          <w:b/>
          <w:color w:val="000000" w:themeColor="text1"/>
        </w:rPr>
        <w:t>t</w:t>
      </w:r>
      <w:r w:rsidRPr="00714D58">
        <w:rPr>
          <w:rFonts w:ascii="Arial" w:hAnsi="Arial" w:cs="Arial"/>
          <w:b/>
          <w:color w:val="000000" w:themeColor="text1"/>
        </w:rPr>
        <w:t>roduction</w:t>
      </w:r>
      <w:r w:rsidR="00CF5A2C" w:rsidRPr="00714D58">
        <w:rPr>
          <w:rFonts w:ascii="Arial" w:hAnsi="Arial" w:cs="Arial"/>
          <w:b/>
          <w:color w:val="000000" w:themeColor="text1"/>
        </w:rPr>
        <w:t>/General Information</w:t>
      </w:r>
    </w:p>
    <w:p w:rsidR="005455E5" w:rsidRDefault="00CF5A2C" w:rsidP="00234C4D">
      <w:pPr>
        <w:pStyle w:val="ListParagraph"/>
        <w:ind w:left="630"/>
        <w:rPr>
          <w:rFonts w:ascii="Arial" w:hAnsi="Arial" w:cs="Arial"/>
          <w:b/>
          <w:color w:val="000000" w:themeColor="text1"/>
        </w:rPr>
      </w:pPr>
      <w:r w:rsidRPr="00714D58">
        <w:rPr>
          <w:rFonts w:ascii="Arial" w:hAnsi="Arial" w:cs="Arial"/>
          <w:b/>
          <w:color w:val="000000" w:themeColor="text1"/>
        </w:rPr>
        <w:t xml:space="preserve"> </w:t>
      </w:r>
    </w:p>
    <w:p w:rsidR="00714D58" w:rsidRPr="007D35E6" w:rsidRDefault="00234C4D" w:rsidP="00B16373">
      <w:pPr>
        <w:pStyle w:val="ListParagraph"/>
        <w:autoSpaceDE w:val="0"/>
        <w:autoSpaceDN w:val="0"/>
        <w:adjustRightInd w:val="0"/>
        <w:spacing w:after="0" w:line="240" w:lineRule="auto"/>
        <w:ind w:left="567"/>
        <w:jc w:val="both"/>
        <w:rPr>
          <w:rFonts w:ascii="Arial" w:hAnsi="Arial" w:cs="Arial"/>
          <w:sz w:val="24"/>
          <w:szCs w:val="24"/>
          <w:lang w:val="id-ID"/>
        </w:rPr>
      </w:pPr>
      <w:r w:rsidRPr="007D35E6">
        <w:rPr>
          <w:rFonts w:ascii="Arial" w:hAnsi="Arial" w:cs="Arial"/>
          <w:sz w:val="24"/>
          <w:szCs w:val="24"/>
          <w:lang w:val="id-ID"/>
        </w:rPr>
        <w:t>The coastal and marine areas of Timor-Leste, which may be referred to collectively</w:t>
      </w:r>
      <w:r w:rsidR="00B16373" w:rsidRPr="007D35E6">
        <w:rPr>
          <w:rFonts w:ascii="Arial" w:hAnsi="Arial" w:cs="Arial"/>
          <w:sz w:val="24"/>
          <w:szCs w:val="24"/>
          <w:lang w:val="id-ID"/>
        </w:rPr>
        <w:t xml:space="preserve"> </w:t>
      </w:r>
      <w:r w:rsidRPr="007D35E6">
        <w:rPr>
          <w:rFonts w:ascii="Arial" w:hAnsi="Arial" w:cs="Arial"/>
          <w:sz w:val="24"/>
          <w:szCs w:val="24"/>
          <w:lang w:val="id-ID"/>
        </w:rPr>
        <w:t>as the country’s oceans, are indispensable to the life and welfare of current and</w:t>
      </w:r>
      <w:r w:rsidR="00B16373" w:rsidRPr="007D35E6">
        <w:rPr>
          <w:rFonts w:ascii="Arial" w:hAnsi="Arial" w:cs="Arial"/>
          <w:sz w:val="24"/>
          <w:szCs w:val="24"/>
          <w:lang w:val="id-ID"/>
        </w:rPr>
        <w:t xml:space="preserve"> </w:t>
      </w:r>
      <w:r w:rsidRPr="007D35E6">
        <w:rPr>
          <w:rFonts w:ascii="Arial" w:hAnsi="Arial" w:cs="Arial"/>
          <w:sz w:val="24"/>
          <w:szCs w:val="24"/>
          <w:lang w:val="id-ID"/>
        </w:rPr>
        <w:t>future generations of Timorese people. To ensure the development of the country,</w:t>
      </w:r>
      <w:r w:rsidR="00B16373" w:rsidRPr="007D35E6">
        <w:rPr>
          <w:rFonts w:ascii="Arial" w:hAnsi="Arial" w:cs="Arial"/>
          <w:sz w:val="24"/>
          <w:szCs w:val="24"/>
          <w:lang w:val="id-ID"/>
        </w:rPr>
        <w:t xml:space="preserve"> </w:t>
      </w:r>
      <w:r w:rsidRPr="007D35E6">
        <w:rPr>
          <w:rFonts w:ascii="Arial" w:hAnsi="Arial" w:cs="Arial"/>
          <w:sz w:val="24"/>
          <w:szCs w:val="24"/>
          <w:lang w:val="id-ID"/>
        </w:rPr>
        <w:t>the oceans ecosystems and their resources (living and non-living) must be viewed as</w:t>
      </w:r>
      <w:r w:rsidR="00B16373" w:rsidRPr="007D35E6">
        <w:rPr>
          <w:rFonts w:ascii="Arial" w:hAnsi="Arial" w:cs="Arial"/>
          <w:sz w:val="24"/>
          <w:szCs w:val="24"/>
          <w:lang w:val="id-ID"/>
        </w:rPr>
        <w:t xml:space="preserve"> </w:t>
      </w:r>
      <w:r w:rsidRPr="007D35E6">
        <w:rPr>
          <w:rFonts w:ascii="Arial" w:hAnsi="Arial" w:cs="Arial"/>
          <w:sz w:val="24"/>
          <w:szCs w:val="24"/>
          <w:lang w:val="id-ID"/>
        </w:rPr>
        <w:t>natural assets, to be protected while utilizing their goods and services sustainably.</w:t>
      </w:r>
    </w:p>
    <w:p w:rsidR="007D35E6" w:rsidRPr="007D35E6" w:rsidRDefault="007D35E6" w:rsidP="0053687C">
      <w:pPr>
        <w:numPr>
          <w:ilvl w:val="0"/>
          <w:numId w:val="19"/>
        </w:numPr>
        <w:spacing w:after="120" w:line="240" w:lineRule="auto"/>
        <w:jc w:val="both"/>
        <w:rPr>
          <w:rFonts w:ascii="Arial" w:hAnsi="Arial" w:cs="Arial"/>
          <w:sz w:val="24"/>
          <w:szCs w:val="24"/>
          <w:lang w:val="en-GB"/>
        </w:rPr>
      </w:pPr>
      <w:r w:rsidRPr="007D35E6">
        <w:rPr>
          <w:rFonts w:ascii="Arial" w:hAnsi="Arial" w:cs="Arial"/>
          <w:sz w:val="24"/>
          <w:szCs w:val="24"/>
          <w:lang w:val="en-GB"/>
        </w:rPr>
        <w:t xml:space="preserve">Our nation has a </w:t>
      </w:r>
      <w:r>
        <w:rPr>
          <w:rFonts w:ascii="Arial" w:hAnsi="Arial" w:cs="Arial"/>
          <w:sz w:val="24"/>
          <w:szCs w:val="24"/>
          <w:lang w:val="en-GB"/>
        </w:rPr>
        <w:t>coastline of about 7</w:t>
      </w:r>
      <w:r>
        <w:rPr>
          <w:rFonts w:ascii="Arial" w:hAnsi="Arial" w:cs="Arial"/>
          <w:sz w:val="24"/>
          <w:szCs w:val="24"/>
          <w:lang w:val="id-ID"/>
        </w:rPr>
        <w:t>30</w:t>
      </w:r>
      <w:r w:rsidRPr="007D35E6">
        <w:rPr>
          <w:rFonts w:ascii="Arial" w:hAnsi="Arial" w:cs="Arial"/>
          <w:sz w:val="24"/>
          <w:szCs w:val="24"/>
          <w:lang w:val="en-GB"/>
        </w:rPr>
        <w:t xml:space="preserve"> km whilst our marine exclusive economic zone (EEZ), over which we hold exclusive fishing rights, covers approximately 7</w:t>
      </w:r>
      <w:r>
        <w:rPr>
          <w:rFonts w:ascii="Arial" w:hAnsi="Arial" w:cs="Arial"/>
          <w:sz w:val="24"/>
          <w:szCs w:val="24"/>
          <w:lang w:val="id-ID"/>
        </w:rPr>
        <w:t>9</w:t>
      </w:r>
      <w:r w:rsidRPr="007D35E6">
        <w:rPr>
          <w:rFonts w:ascii="Arial" w:hAnsi="Arial" w:cs="Arial"/>
          <w:sz w:val="24"/>
          <w:szCs w:val="24"/>
          <w:lang w:val="en-GB"/>
        </w:rPr>
        <w:t>,</w:t>
      </w:r>
      <w:r>
        <w:rPr>
          <w:rFonts w:ascii="Arial" w:hAnsi="Arial" w:cs="Arial"/>
          <w:sz w:val="24"/>
          <w:szCs w:val="24"/>
          <w:lang w:val="id-ID"/>
        </w:rPr>
        <w:t>3</w:t>
      </w:r>
      <w:r w:rsidRPr="007D35E6">
        <w:rPr>
          <w:rFonts w:ascii="Arial" w:hAnsi="Arial" w:cs="Arial"/>
          <w:sz w:val="24"/>
          <w:szCs w:val="24"/>
          <w:lang w:val="en-GB"/>
        </w:rPr>
        <w:t>0</w:t>
      </w:r>
      <w:r>
        <w:rPr>
          <w:rFonts w:ascii="Arial" w:hAnsi="Arial" w:cs="Arial"/>
          <w:sz w:val="24"/>
          <w:szCs w:val="24"/>
          <w:lang w:val="id-ID"/>
        </w:rPr>
        <w:t>9</w:t>
      </w:r>
      <w:r w:rsidRPr="007D35E6">
        <w:rPr>
          <w:rFonts w:ascii="Arial" w:hAnsi="Arial" w:cs="Arial"/>
          <w:sz w:val="24"/>
          <w:szCs w:val="24"/>
          <w:lang w:val="en-GB"/>
        </w:rPr>
        <w:t xml:space="preserve"> km</w:t>
      </w:r>
      <w:r w:rsidRPr="007D35E6">
        <w:rPr>
          <w:rFonts w:ascii="Arial" w:hAnsi="Arial" w:cs="Arial"/>
          <w:sz w:val="24"/>
          <w:szCs w:val="24"/>
          <w:vertAlign w:val="superscript"/>
          <w:lang w:val="en-GB"/>
        </w:rPr>
        <w:t>2</w:t>
      </w:r>
      <w:r w:rsidRPr="007D35E6">
        <w:rPr>
          <w:rFonts w:ascii="Arial" w:hAnsi="Arial" w:cs="Arial"/>
          <w:sz w:val="24"/>
          <w:szCs w:val="24"/>
          <w:lang w:val="en-GB"/>
        </w:rPr>
        <w:t>. While this fishing area is small by international standards, it has the potential to provide valuable high grade protein to feed our people and to provide employment, significant income earning opportunities and foreign exchange from fish exports.</w:t>
      </w:r>
    </w:p>
    <w:p w:rsidR="005C674D" w:rsidRPr="00714D58" w:rsidRDefault="005C674D" w:rsidP="0053687C">
      <w:pPr>
        <w:pStyle w:val="ListParagraph"/>
        <w:numPr>
          <w:ilvl w:val="0"/>
          <w:numId w:val="1"/>
        </w:numPr>
        <w:ind w:left="630" w:hanging="270"/>
        <w:rPr>
          <w:rFonts w:ascii="Arial" w:hAnsi="Arial" w:cs="Arial"/>
          <w:b/>
          <w:color w:val="000000" w:themeColor="text1"/>
        </w:rPr>
      </w:pPr>
      <w:r w:rsidRPr="00714D58">
        <w:rPr>
          <w:rFonts w:ascii="Arial" w:hAnsi="Arial" w:cs="Arial"/>
          <w:b/>
          <w:color w:val="000000" w:themeColor="text1"/>
        </w:rPr>
        <w:t>Progress/Achievements</w:t>
      </w:r>
      <w:r w:rsidR="002E0D65" w:rsidRPr="00714D58">
        <w:rPr>
          <w:rFonts w:ascii="Arial" w:hAnsi="Arial" w:cs="Arial"/>
          <w:b/>
          <w:color w:val="000000" w:themeColor="text1"/>
        </w:rPr>
        <w:t xml:space="preserve"> Towards National Plan of Action</w:t>
      </w:r>
      <w:r w:rsidR="00F662FB">
        <w:rPr>
          <w:rFonts w:ascii="Arial" w:hAnsi="Arial" w:cs="Arial"/>
          <w:b/>
          <w:color w:val="000000" w:themeColor="text1"/>
        </w:rPr>
        <w:t xml:space="preserve"> (NPOA)</w:t>
      </w:r>
    </w:p>
    <w:p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the key outputs and activities that have been undertaken</w:t>
      </w:r>
      <w:r w:rsidR="006333AB">
        <w:rPr>
          <w:rFonts w:ascii="Arial" w:hAnsi="Arial" w:cs="Arial"/>
          <w:i/>
          <w:color w:val="7F7F7F" w:themeColor="text1" w:themeTint="80"/>
          <w:sz w:val="20"/>
          <w:szCs w:val="20"/>
        </w:rPr>
        <w:t xml:space="preserve"> under CTI-CFF label; or programs related to CTI-CFF goals that are not part of national CTI-CFF budget</w:t>
      </w:r>
      <w:r w:rsidRPr="00714D58">
        <w:rPr>
          <w:rFonts w:ascii="Arial" w:hAnsi="Arial" w:cs="Arial"/>
          <w:i/>
          <w:color w:val="7F7F7F" w:themeColor="text1" w:themeTint="80"/>
          <w:sz w:val="20"/>
          <w:szCs w:val="20"/>
        </w:rPr>
        <w:t xml:space="preserve">. </w:t>
      </w:r>
      <w:r w:rsidR="000201E3" w:rsidRPr="00714D58">
        <w:rPr>
          <w:rFonts w:ascii="Arial" w:hAnsi="Arial" w:cs="Arial"/>
          <w:i/>
          <w:color w:val="7F7F7F" w:themeColor="text1" w:themeTint="80"/>
          <w:sz w:val="20"/>
          <w:szCs w:val="20"/>
        </w:rPr>
        <w:t xml:space="preserve">Particularly, please provide the following details: </w:t>
      </w:r>
      <w:r w:rsidRPr="00714D58">
        <w:rPr>
          <w:rFonts w:ascii="Arial" w:hAnsi="Arial" w:cs="Arial"/>
          <w:i/>
          <w:color w:val="7F7F7F" w:themeColor="text1" w:themeTint="80"/>
          <w:sz w:val="20"/>
          <w:szCs w:val="20"/>
        </w:rPr>
        <w:t>title</w:t>
      </w:r>
      <w:r w:rsidR="000201E3" w:rsidRPr="00714D58">
        <w:rPr>
          <w:rFonts w:ascii="Arial" w:hAnsi="Arial" w:cs="Arial"/>
          <w:i/>
          <w:color w:val="7F7F7F" w:themeColor="text1" w:themeTint="80"/>
          <w:sz w:val="20"/>
          <w:szCs w:val="20"/>
        </w:rPr>
        <w:t xml:space="preserve"> and brief description of</w:t>
      </w:r>
      <w:r w:rsidRPr="00714D58">
        <w:rPr>
          <w:rFonts w:ascii="Arial" w:hAnsi="Arial" w:cs="Arial"/>
          <w:i/>
          <w:color w:val="7F7F7F" w:themeColor="text1" w:themeTint="80"/>
          <w:sz w:val="20"/>
          <w:szCs w:val="20"/>
        </w:rPr>
        <w:t xml:space="preserve"> the activity, its location and date, </w:t>
      </w:r>
      <w:r w:rsidR="000201E3" w:rsidRPr="00714D58">
        <w:rPr>
          <w:rFonts w:ascii="Arial" w:hAnsi="Arial" w:cs="Arial"/>
          <w:i/>
          <w:color w:val="7F7F7F" w:themeColor="text1" w:themeTint="80"/>
          <w:sz w:val="20"/>
          <w:szCs w:val="20"/>
        </w:rPr>
        <w:t>funds received,</w:t>
      </w:r>
      <w:r w:rsidR="005455E5" w:rsidRPr="00714D58">
        <w:rPr>
          <w:rFonts w:ascii="Arial" w:hAnsi="Arial" w:cs="Arial"/>
          <w:i/>
          <w:color w:val="7F7F7F" w:themeColor="text1" w:themeTint="80"/>
          <w:sz w:val="20"/>
          <w:szCs w:val="20"/>
        </w:rPr>
        <w:t xml:space="preserve"> partners/funding agency/</w:t>
      </w:r>
      <w:proofErr w:type="spellStart"/>
      <w:r w:rsidR="005455E5" w:rsidRPr="00714D58">
        <w:rPr>
          <w:rFonts w:ascii="Arial" w:hAnsi="Arial" w:cs="Arial"/>
          <w:i/>
          <w:color w:val="7F7F7F" w:themeColor="text1" w:themeTint="80"/>
          <w:sz w:val="20"/>
          <w:szCs w:val="20"/>
        </w:rPr>
        <w:t>ies</w:t>
      </w:r>
      <w:proofErr w:type="spellEnd"/>
      <w:r w:rsidR="000201E3" w:rsidRPr="00714D58">
        <w:rPr>
          <w:rFonts w:ascii="Arial" w:hAnsi="Arial" w:cs="Arial"/>
          <w:i/>
          <w:color w:val="7F7F7F" w:themeColor="text1" w:themeTint="80"/>
          <w:sz w:val="20"/>
          <w:szCs w:val="20"/>
        </w:rPr>
        <w:t xml:space="preserve"> partner(s)/funding agency, outputs and outcome.</w:t>
      </w:r>
    </w:p>
    <w:p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provide both qualitative data (</w:t>
      </w:r>
      <w:proofErr w:type="spellStart"/>
      <w:r w:rsidRPr="00714D58">
        <w:rPr>
          <w:rFonts w:ascii="Arial" w:hAnsi="Arial" w:cs="Arial"/>
          <w:i/>
          <w:color w:val="7F7F7F" w:themeColor="text1" w:themeTint="80"/>
          <w:sz w:val="20"/>
          <w:szCs w:val="20"/>
        </w:rPr>
        <w:t>e.g.number</w:t>
      </w:r>
      <w:proofErr w:type="spellEnd"/>
      <w:r w:rsidRPr="00714D58">
        <w:rPr>
          <w:rFonts w:ascii="Arial" w:hAnsi="Arial" w:cs="Arial"/>
          <w:i/>
          <w:color w:val="7F7F7F" w:themeColor="text1" w:themeTint="80"/>
          <w:sz w:val="20"/>
          <w:szCs w:val="20"/>
        </w:rPr>
        <w:t xml:space="preserve"> of participants/beneficiaries) and qualitative data (description of activity). Add more rows as needed.)</w:t>
      </w:r>
    </w:p>
    <w:tbl>
      <w:tblPr>
        <w:tblStyle w:val="TableGrid"/>
        <w:tblW w:w="17191"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6"/>
        <w:gridCol w:w="1407"/>
        <w:gridCol w:w="1590"/>
        <w:gridCol w:w="2711"/>
        <w:gridCol w:w="2059"/>
        <w:gridCol w:w="7"/>
        <w:gridCol w:w="1583"/>
        <w:gridCol w:w="1590"/>
        <w:gridCol w:w="2059"/>
        <w:gridCol w:w="2059"/>
      </w:tblGrid>
      <w:tr w:rsidR="00714D58" w:rsidRPr="00714D58" w:rsidTr="00082D21">
        <w:trPr>
          <w:gridAfter w:val="5"/>
          <w:wAfter w:w="7298" w:type="dxa"/>
          <w:trHeight w:val="1146"/>
          <w:tblHeader/>
        </w:trPr>
        <w:tc>
          <w:tcPr>
            <w:tcW w:w="2126" w:type="dxa"/>
            <w:shd w:val="clear" w:color="auto" w:fill="000000" w:themeFill="text1"/>
            <w:vAlign w:val="center"/>
          </w:tcPr>
          <w:p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Title and Brief Description of Activity</w:t>
            </w:r>
          </w:p>
          <w:p w:rsidR="000201E3" w:rsidRPr="00714D58" w:rsidRDefault="000201E3" w:rsidP="00AD4853">
            <w:pPr>
              <w:jc w:val="center"/>
              <w:rPr>
                <w:rFonts w:ascii="Arial" w:hAnsi="Arial" w:cs="Arial"/>
                <w:b/>
                <w:color w:val="FFFFFF" w:themeColor="background1"/>
                <w:sz w:val="18"/>
                <w:szCs w:val="18"/>
              </w:rPr>
            </w:pPr>
          </w:p>
        </w:tc>
        <w:tc>
          <w:tcPr>
            <w:tcW w:w="1407" w:type="dxa"/>
            <w:shd w:val="clear" w:color="auto" w:fill="000000" w:themeFill="text1"/>
            <w:vAlign w:val="center"/>
          </w:tcPr>
          <w:p w:rsidR="00714D58"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Date and Venue</w:t>
            </w:r>
          </w:p>
          <w:p w:rsidR="000201E3" w:rsidRPr="00714D58" w:rsidRDefault="00714D58" w:rsidP="00AD4853">
            <w:pPr>
              <w:jc w:val="center"/>
              <w:rPr>
                <w:rFonts w:ascii="Arial" w:hAnsi="Arial" w:cs="Arial"/>
                <w:color w:val="FFFFFF" w:themeColor="background1"/>
                <w:sz w:val="18"/>
                <w:szCs w:val="18"/>
              </w:rPr>
            </w:pPr>
            <w:r w:rsidRPr="00714D58">
              <w:rPr>
                <w:rFonts w:ascii="Arial" w:hAnsi="Arial" w:cs="Arial"/>
                <w:color w:val="FFFFFF" w:themeColor="background1"/>
                <w:sz w:val="18"/>
                <w:szCs w:val="18"/>
              </w:rPr>
              <w:t>(if applicable)</w:t>
            </w:r>
          </w:p>
        </w:tc>
        <w:tc>
          <w:tcPr>
            <w:tcW w:w="1590" w:type="dxa"/>
            <w:shd w:val="clear" w:color="auto" w:fill="000000" w:themeFill="text1"/>
            <w:vAlign w:val="center"/>
          </w:tcPr>
          <w:p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Funds Received</w:t>
            </w:r>
            <w:r w:rsidR="005455E5" w:rsidRPr="00714D58">
              <w:rPr>
                <w:rFonts w:ascii="Arial" w:hAnsi="Arial" w:cs="Arial"/>
                <w:b/>
                <w:color w:val="FFFFFF" w:themeColor="background1"/>
                <w:sz w:val="18"/>
                <w:szCs w:val="18"/>
              </w:rPr>
              <w:t xml:space="preserve"> and Partners or Funding Agency/</w:t>
            </w:r>
            <w:proofErr w:type="spellStart"/>
            <w:r w:rsidR="005455E5" w:rsidRPr="00714D58">
              <w:rPr>
                <w:rFonts w:ascii="Arial" w:hAnsi="Arial" w:cs="Arial"/>
                <w:b/>
                <w:color w:val="FFFFFF" w:themeColor="background1"/>
                <w:sz w:val="18"/>
                <w:szCs w:val="18"/>
              </w:rPr>
              <w:t>ies</w:t>
            </w:r>
            <w:proofErr w:type="spellEnd"/>
          </w:p>
        </w:tc>
        <w:tc>
          <w:tcPr>
            <w:tcW w:w="2711" w:type="dxa"/>
            <w:shd w:val="clear" w:color="auto" w:fill="000000" w:themeFill="text1"/>
            <w:vAlign w:val="center"/>
          </w:tcPr>
          <w:p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Outputs </w:t>
            </w:r>
            <w:r w:rsidRPr="00714D58">
              <w:rPr>
                <w:rFonts w:ascii="Arial" w:hAnsi="Arial" w:cs="Arial"/>
                <w:i/>
                <w:color w:val="FFFFFF" w:themeColor="background1"/>
                <w:sz w:val="18"/>
                <w:szCs w:val="18"/>
              </w:rPr>
              <w:t>(no. of participants/beneficiaries)</w:t>
            </w:r>
          </w:p>
        </w:tc>
        <w:tc>
          <w:tcPr>
            <w:tcW w:w="2059" w:type="dxa"/>
            <w:shd w:val="clear" w:color="auto" w:fill="000000" w:themeFill="text1"/>
            <w:vAlign w:val="center"/>
          </w:tcPr>
          <w:p w:rsidR="000201E3" w:rsidRPr="00714D58" w:rsidRDefault="000201E3" w:rsidP="000201E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 Outcome </w:t>
            </w:r>
            <w:r w:rsidRPr="00714D58">
              <w:rPr>
                <w:rFonts w:ascii="Arial" w:hAnsi="Arial" w:cs="Arial"/>
                <w:i/>
                <w:color w:val="FFFFFF" w:themeColor="background1"/>
                <w:sz w:val="18"/>
                <w:szCs w:val="18"/>
              </w:rPr>
              <w:t>(describe the result/impact)</w:t>
            </w:r>
          </w:p>
        </w:tc>
      </w:tr>
      <w:tr w:rsidR="000201E3" w:rsidRPr="00714D58" w:rsidTr="00082D21">
        <w:trPr>
          <w:gridAfter w:val="4"/>
          <w:wAfter w:w="7291" w:type="dxa"/>
          <w:trHeight w:val="411"/>
        </w:trPr>
        <w:tc>
          <w:tcPr>
            <w:tcW w:w="9900" w:type="dxa"/>
            <w:gridSpan w:val="6"/>
            <w:shd w:val="clear" w:color="auto" w:fill="D0CECE" w:themeFill="background2" w:themeFillShade="E6"/>
            <w:vAlign w:val="center"/>
          </w:tcPr>
          <w:p w:rsidR="000201E3" w:rsidRPr="00714D58" w:rsidRDefault="000201E3" w:rsidP="00AD4853">
            <w:pPr>
              <w:rPr>
                <w:rFonts w:ascii="Arial" w:hAnsi="Arial" w:cs="Arial"/>
                <w:color w:val="000000" w:themeColor="text1"/>
                <w:sz w:val="18"/>
                <w:szCs w:val="18"/>
              </w:rPr>
            </w:pPr>
            <w:r w:rsidRPr="00714D58">
              <w:rPr>
                <w:rFonts w:ascii="Arial" w:hAnsi="Arial" w:cs="Arial"/>
                <w:b/>
                <w:color w:val="000000" w:themeColor="text1"/>
                <w:sz w:val="18"/>
                <w:szCs w:val="18"/>
              </w:rPr>
              <w:t>A. Priority Seascapes are designed effectively managed</w:t>
            </w:r>
          </w:p>
        </w:tc>
      </w:tr>
      <w:tr w:rsidR="006333AB" w:rsidRPr="00714D58" w:rsidTr="00082D21">
        <w:trPr>
          <w:gridAfter w:val="5"/>
          <w:wAfter w:w="7298" w:type="dxa"/>
          <w:trHeight w:val="449"/>
        </w:trPr>
        <w:tc>
          <w:tcPr>
            <w:tcW w:w="9893" w:type="dxa"/>
            <w:gridSpan w:val="5"/>
            <w:shd w:val="clear" w:color="auto" w:fill="FFF2CC" w:themeFill="accent4" w:themeFillTint="33"/>
            <w:vAlign w:val="center"/>
          </w:tcPr>
          <w:p w:rsidR="006333AB" w:rsidRPr="00714D58" w:rsidRDefault="006333AB" w:rsidP="00AD4853">
            <w:pPr>
              <w:rPr>
                <w:rFonts w:ascii="Arial" w:hAnsi="Arial" w:cs="Arial"/>
                <w:sz w:val="18"/>
                <w:szCs w:val="18"/>
              </w:rPr>
            </w:pPr>
            <w:r w:rsidRPr="006333AB">
              <w:rPr>
                <w:rFonts w:ascii="Arial" w:hAnsi="Arial" w:cs="Arial"/>
                <w:b/>
                <w:sz w:val="18"/>
                <w:szCs w:val="18"/>
              </w:rPr>
              <w:t>CTI-CFF National Programs</w:t>
            </w:r>
          </w:p>
        </w:tc>
      </w:tr>
      <w:tr w:rsidR="000201E3" w:rsidRPr="00714D58" w:rsidTr="00082D21">
        <w:trPr>
          <w:gridAfter w:val="5"/>
          <w:wAfter w:w="7298" w:type="dxa"/>
        </w:trPr>
        <w:tc>
          <w:tcPr>
            <w:tcW w:w="2126" w:type="dxa"/>
            <w:vAlign w:val="center"/>
          </w:tcPr>
          <w:p w:rsidR="009D5352" w:rsidRPr="005066DD" w:rsidRDefault="009C5BA9" w:rsidP="0053687C">
            <w:pPr>
              <w:pStyle w:val="ListParagraph"/>
              <w:numPr>
                <w:ilvl w:val="0"/>
                <w:numId w:val="4"/>
              </w:numPr>
              <w:rPr>
                <w:rFonts w:ascii="Arial" w:hAnsi="Arial" w:cs="Arial"/>
                <w:sz w:val="14"/>
                <w:szCs w:val="14"/>
                <w:lang w:val="id-ID"/>
              </w:rPr>
            </w:pPr>
            <w:r w:rsidRPr="005066DD">
              <w:rPr>
                <w:rFonts w:ascii="Arial" w:hAnsi="Arial" w:cs="Arial"/>
                <w:sz w:val="14"/>
                <w:szCs w:val="14"/>
                <w:lang w:val="en-MY"/>
              </w:rPr>
              <w:t>Built National Perspectives on the Seascape Management Concept (Seminar and NCC Focus Group Discussion)</w:t>
            </w:r>
          </w:p>
          <w:p w:rsidR="000201E3" w:rsidRPr="005066DD" w:rsidRDefault="000201E3" w:rsidP="005066DD">
            <w:pPr>
              <w:pStyle w:val="ListParagraph"/>
              <w:rPr>
                <w:rFonts w:ascii="Arial" w:hAnsi="Arial" w:cs="Arial"/>
                <w:sz w:val="14"/>
                <w:szCs w:val="14"/>
              </w:rPr>
            </w:pPr>
          </w:p>
        </w:tc>
        <w:tc>
          <w:tcPr>
            <w:tcW w:w="1407" w:type="dxa"/>
            <w:vAlign w:val="center"/>
          </w:tcPr>
          <w:p w:rsidR="000201E3" w:rsidRPr="005820FC" w:rsidRDefault="005820FC" w:rsidP="00AD4853">
            <w:pPr>
              <w:rPr>
                <w:rFonts w:ascii="Arial" w:hAnsi="Arial" w:cs="Arial"/>
                <w:sz w:val="18"/>
                <w:szCs w:val="18"/>
                <w:lang w:val="id-ID"/>
              </w:rPr>
            </w:pPr>
            <w:r>
              <w:rPr>
                <w:rFonts w:ascii="Arial" w:hAnsi="Arial" w:cs="Arial"/>
                <w:sz w:val="18"/>
                <w:szCs w:val="18"/>
                <w:lang w:val="id-ID"/>
              </w:rPr>
              <w:t>Dili</w:t>
            </w:r>
          </w:p>
        </w:tc>
        <w:tc>
          <w:tcPr>
            <w:tcW w:w="1590" w:type="dxa"/>
            <w:vAlign w:val="center"/>
          </w:tcPr>
          <w:p w:rsidR="000201E3" w:rsidRPr="005820FC" w:rsidRDefault="005820FC" w:rsidP="00AD4853">
            <w:pPr>
              <w:rPr>
                <w:rFonts w:ascii="Arial" w:hAnsi="Arial" w:cs="Arial"/>
                <w:sz w:val="18"/>
                <w:szCs w:val="18"/>
                <w:lang w:val="id-ID"/>
              </w:rPr>
            </w:pPr>
            <w:r>
              <w:rPr>
                <w:rFonts w:ascii="Arial" w:hAnsi="Arial" w:cs="Arial"/>
                <w:sz w:val="18"/>
                <w:szCs w:val="18"/>
                <w:lang w:val="id-ID"/>
              </w:rPr>
              <w:t>Conservation International</w:t>
            </w:r>
          </w:p>
        </w:tc>
        <w:tc>
          <w:tcPr>
            <w:tcW w:w="2711" w:type="dxa"/>
            <w:vAlign w:val="center"/>
          </w:tcPr>
          <w:p w:rsidR="000201E3" w:rsidRPr="000538DC" w:rsidRDefault="000538DC" w:rsidP="00AD4853">
            <w:pPr>
              <w:rPr>
                <w:rFonts w:ascii="Arial" w:hAnsi="Arial" w:cs="Arial"/>
                <w:sz w:val="18"/>
                <w:szCs w:val="18"/>
                <w:lang w:val="id-ID"/>
              </w:rPr>
            </w:pPr>
            <w:r>
              <w:rPr>
                <w:rFonts w:ascii="Arial" w:hAnsi="Arial" w:cs="Arial"/>
                <w:sz w:val="18"/>
                <w:szCs w:val="18"/>
                <w:lang w:val="id-ID"/>
              </w:rPr>
              <w:t>More information from inter-ministerial meeting, stacholders and communities</w:t>
            </w:r>
          </w:p>
        </w:tc>
        <w:tc>
          <w:tcPr>
            <w:tcW w:w="2059" w:type="dxa"/>
            <w:vAlign w:val="center"/>
          </w:tcPr>
          <w:p w:rsidR="000201E3" w:rsidRPr="005820FC" w:rsidRDefault="005820FC" w:rsidP="00AD4853">
            <w:pPr>
              <w:rPr>
                <w:rFonts w:ascii="Arial" w:hAnsi="Arial" w:cs="Arial"/>
                <w:sz w:val="18"/>
                <w:szCs w:val="18"/>
                <w:lang w:val="id-ID"/>
              </w:rPr>
            </w:pPr>
            <w:r>
              <w:rPr>
                <w:rFonts w:ascii="Arial" w:hAnsi="Arial" w:cs="Arial"/>
                <w:sz w:val="18"/>
                <w:szCs w:val="18"/>
                <w:lang w:val="id-ID"/>
              </w:rPr>
              <w:t xml:space="preserve">Increasing the number </w:t>
            </w:r>
            <w:r w:rsidR="00F439ED">
              <w:rPr>
                <w:rFonts w:ascii="Arial" w:hAnsi="Arial" w:cs="Arial"/>
                <w:sz w:val="18"/>
                <w:szCs w:val="18"/>
                <w:lang w:val="id-ID"/>
              </w:rPr>
              <w:t xml:space="preserve">persons </w:t>
            </w:r>
            <w:r>
              <w:rPr>
                <w:rFonts w:ascii="Arial" w:hAnsi="Arial" w:cs="Arial"/>
                <w:sz w:val="18"/>
                <w:szCs w:val="18"/>
                <w:lang w:val="id-ID"/>
              </w:rPr>
              <w:t>of understanding coastal management resources</w:t>
            </w:r>
          </w:p>
        </w:tc>
      </w:tr>
      <w:tr w:rsidR="00F439ED" w:rsidRPr="00714D58" w:rsidTr="00082D21">
        <w:trPr>
          <w:gridAfter w:val="5"/>
          <w:wAfter w:w="7298" w:type="dxa"/>
        </w:trPr>
        <w:tc>
          <w:tcPr>
            <w:tcW w:w="2126" w:type="dxa"/>
            <w:vAlign w:val="center"/>
          </w:tcPr>
          <w:p w:rsidR="00F439ED" w:rsidRPr="005066DD" w:rsidRDefault="00F439ED" w:rsidP="0053687C">
            <w:pPr>
              <w:pStyle w:val="ListParagraph"/>
              <w:numPr>
                <w:ilvl w:val="0"/>
                <w:numId w:val="4"/>
              </w:numPr>
              <w:rPr>
                <w:rFonts w:ascii="Arial" w:hAnsi="Arial" w:cs="Arial"/>
                <w:sz w:val="14"/>
                <w:szCs w:val="14"/>
                <w:lang w:val="id-ID"/>
              </w:rPr>
            </w:pPr>
            <w:r w:rsidRPr="005066DD">
              <w:rPr>
                <w:rFonts w:ascii="Arial" w:hAnsi="Arial" w:cs="Arial"/>
                <w:sz w:val="14"/>
                <w:szCs w:val="14"/>
                <w:lang w:val="en-MY"/>
              </w:rPr>
              <w:t>Built spatial dataset and its support data through collation available secondary data nationally and globally</w:t>
            </w:r>
          </w:p>
          <w:p w:rsidR="00F439ED" w:rsidRPr="005066DD" w:rsidRDefault="00F439ED" w:rsidP="0093071E">
            <w:pPr>
              <w:pStyle w:val="ListParagraph"/>
              <w:rPr>
                <w:rFonts w:ascii="Arial" w:hAnsi="Arial" w:cs="Arial"/>
                <w:sz w:val="14"/>
                <w:szCs w:val="14"/>
              </w:rPr>
            </w:pPr>
          </w:p>
        </w:tc>
        <w:tc>
          <w:tcPr>
            <w:tcW w:w="1407"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Dili</w:t>
            </w:r>
          </w:p>
        </w:tc>
        <w:tc>
          <w:tcPr>
            <w:tcW w:w="1590" w:type="dxa"/>
            <w:vAlign w:val="center"/>
          </w:tcPr>
          <w:p w:rsidR="00F439ED" w:rsidRPr="005820FC" w:rsidRDefault="00F439ED" w:rsidP="00DD388B">
            <w:pPr>
              <w:rPr>
                <w:rFonts w:ascii="Arial" w:hAnsi="Arial" w:cs="Arial"/>
                <w:sz w:val="18"/>
                <w:szCs w:val="18"/>
                <w:lang w:val="id-ID"/>
              </w:rPr>
            </w:pPr>
            <w:r>
              <w:rPr>
                <w:rFonts w:ascii="Arial" w:hAnsi="Arial" w:cs="Arial"/>
                <w:sz w:val="18"/>
                <w:szCs w:val="18"/>
                <w:lang w:val="id-ID"/>
              </w:rPr>
              <w:t>Conservation International</w:t>
            </w:r>
          </w:p>
        </w:tc>
        <w:tc>
          <w:tcPr>
            <w:tcW w:w="2711"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Data Available</w:t>
            </w:r>
          </w:p>
        </w:tc>
        <w:tc>
          <w:tcPr>
            <w:tcW w:w="2059"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Pruduction of seacape Map in North coast and South</w:t>
            </w:r>
          </w:p>
        </w:tc>
      </w:tr>
      <w:tr w:rsidR="00F439ED" w:rsidRPr="00714D58" w:rsidTr="00082D21">
        <w:trPr>
          <w:gridAfter w:val="5"/>
          <w:wAfter w:w="7298" w:type="dxa"/>
        </w:trPr>
        <w:tc>
          <w:tcPr>
            <w:tcW w:w="2126" w:type="dxa"/>
            <w:vAlign w:val="center"/>
          </w:tcPr>
          <w:p w:rsidR="00F439ED" w:rsidRPr="0093071E" w:rsidRDefault="00F439ED" w:rsidP="0053687C">
            <w:pPr>
              <w:pStyle w:val="ListParagraph"/>
              <w:numPr>
                <w:ilvl w:val="0"/>
                <w:numId w:val="4"/>
              </w:numPr>
              <w:rPr>
                <w:rFonts w:ascii="Arial" w:hAnsi="Arial" w:cs="Arial"/>
                <w:sz w:val="14"/>
                <w:szCs w:val="14"/>
                <w:lang w:val="id-ID"/>
              </w:rPr>
            </w:pPr>
            <w:r w:rsidRPr="0093071E">
              <w:rPr>
                <w:rFonts w:ascii="Arial" w:hAnsi="Arial" w:cs="Arial"/>
                <w:sz w:val="14"/>
                <w:szCs w:val="14"/>
                <w:lang w:val="en-MY"/>
              </w:rPr>
              <w:t>Develop scenario area of seascape referred to approximate line on EEZ (not officially) to help better understanding on the mapping and zoning for seascape management</w:t>
            </w:r>
          </w:p>
          <w:p w:rsidR="00F439ED" w:rsidRPr="005066DD" w:rsidRDefault="00F439ED" w:rsidP="0093071E">
            <w:pPr>
              <w:pStyle w:val="ListParagraph"/>
              <w:rPr>
                <w:rFonts w:ascii="Arial" w:hAnsi="Arial" w:cs="Arial"/>
                <w:sz w:val="14"/>
                <w:szCs w:val="14"/>
              </w:rPr>
            </w:pPr>
          </w:p>
        </w:tc>
        <w:tc>
          <w:tcPr>
            <w:tcW w:w="1407"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Dili</w:t>
            </w:r>
          </w:p>
        </w:tc>
        <w:tc>
          <w:tcPr>
            <w:tcW w:w="1590" w:type="dxa"/>
            <w:vAlign w:val="center"/>
          </w:tcPr>
          <w:p w:rsidR="00F439ED" w:rsidRPr="005820FC" w:rsidRDefault="00F439ED" w:rsidP="00DD388B">
            <w:pPr>
              <w:rPr>
                <w:rFonts w:ascii="Arial" w:hAnsi="Arial" w:cs="Arial"/>
                <w:sz w:val="18"/>
                <w:szCs w:val="18"/>
                <w:lang w:val="id-ID"/>
              </w:rPr>
            </w:pPr>
            <w:r>
              <w:rPr>
                <w:rFonts w:ascii="Arial" w:hAnsi="Arial" w:cs="Arial"/>
                <w:sz w:val="18"/>
                <w:szCs w:val="18"/>
                <w:lang w:val="id-ID"/>
              </w:rPr>
              <w:t>Conservation International</w:t>
            </w:r>
          </w:p>
        </w:tc>
        <w:tc>
          <w:tcPr>
            <w:tcW w:w="2711"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Data Available</w:t>
            </w:r>
          </w:p>
        </w:tc>
        <w:tc>
          <w:tcPr>
            <w:tcW w:w="2059"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Pruduction of seacape Map in North coast and South</w:t>
            </w:r>
          </w:p>
        </w:tc>
      </w:tr>
      <w:tr w:rsidR="00F439ED" w:rsidRPr="00714D58" w:rsidTr="00082D21">
        <w:trPr>
          <w:gridAfter w:val="5"/>
          <w:wAfter w:w="7298" w:type="dxa"/>
        </w:trPr>
        <w:tc>
          <w:tcPr>
            <w:tcW w:w="2126" w:type="dxa"/>
            <w:vAlign w:val="center"/>
          </w:tcPr>
          <w:p w:rsidR="00F439ED" w:rsidRPr="0093071E" w:rsidRDefault="00F439ED" w:rsidP="0053687C">
            <w:pPr>
              <w:pStyle w:val="ListParagraph"/>
              <w:numPr>
                <w:ilvl w:val="0"/>
                <w:numId w:val="4"/>
              </w:numPr>
              <w:rPr>
                <w:rFonts w:ascii="Arial" w:hAnsi="Arial" w:cs="Arial"/>
                <w:sz w:val="14"/>
                <w:szCs w:val="14"/>
                <w:lang w:val="id-ID"/>
              </w:rPr>
            </w:pPr>
            <w:r w:rsidRPr="0093071E">
              <w:rPr>
                <w:rFonts w:ascii="Arial" w:hAnsi="Arial" w:cs="Arial"/>
                <w:sz w:val="14"/>
                <w:szCs w:val="14"/>
                <w:lang w:val="en-MY"/>
              </w:rPr>
              <w:t xml:space="preserve">Divided country EEZ into NORTH SEASCAPE and SOUTH SEASCAPE (As indicated in the Map </w:t>
            </w:r>
            <w:r w:rsidRPr="0093071E">
              <w:rPr>
                <w:rFonts w:ascii="Arial" w:hAnsi="Arial" w:cs="Arial"/>
                <w:sz w:val="14"/>
                <w:szCs w:val="14"/>
                <w:lang w:val="en-MY"/>
              </w:rPr>
              <w:lastRenderedPageBreak/>
              <w:t xml:space="preserve">below) </w:t>
            </w:r>
          </w:p>
          <w:p w:rsidR="00F439ED" w:rsidRPr="005066DD" w:rsidRDefault="00F439ED" w:rsidP="0093071E">
            <w:pPr>
              <w:pStyle w:val="ListParagraph"/>
              <w:rPr>
                <w:rFonts w:ascii="Arial" w:hAnsi="Arial" w:cs="Arial"/>
                <w:sz w:val="14"/>
                <w:szCs w:val="14"/>
              </w:rPr>
            </w:pPr>
          </w:p>
        </w:tc>
        <w:tc>
          <w:tcPr>
            <w:tcW w:w="1407"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lastRenderedPageBreak/>
              <w:t>Dili</w:t>
            </w:r>
          </w:p>
        </w:tc>
        <w:tc>
          <w:tcPr>
            <w:tcW w:w="1590" w:type="dxa"/>
            <w:vAlign w:val="center"/>
          </w:tcPr>
          <w:p w:rsidR="00F439ED" w:rsidRPr="005820FC" w:rsidRDefault="00F439ED" w:rsidP="00DD388B">
            <w:pPr>
              <w:rPr>
                <w:rFonts w:ascii="Arial" w:hAnsi="Arial" w:cs="Arial"/>
                <w:sz w:val="18"/>
                <w:szCs w:val="18"/>
                <w:lang w:val="id-ID"/>
              </w:rPr>
            </w:pPr>
            <w:r>
              <w:rPr>
                <w:rFonts w:ascii="Arial" w:hAnsi="Arial" w:cs="Arial"/>
                <w:sz w:val="18"/>
                <w:szCs w:val="18"/>
                <w:lang w:val="id-ID"/>
              </w:rPr>
              <w:t>Conservation International</w:t>
            </w:r>
          </w:p>
        </w:tc>
        <w:tc>
          <w:tcPr>
            <w:tcW w:w="2711"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Data Available</w:t>
            </w:r>
          </w:p>
        </w:tc>
        <w:tc>
          <w:tcPr>
            <w:tcW w:w="2059"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Pruduction of seacape Map in North coast and South</w:t>
            </w:r>
          </w:p>
        </w:tc>
      </w:tr>
      <w:tr w:rsidR="00F439ED" w:rsidRPr="00714D58" w:rsidTr="00082D21">
        <w:trPr>
          <w:gridAfter w:val="5"/>
          <w:wAfter w:w="7298" w:type="dxa"/>
          <w:trHeight w:val="403"/>
        </w:trPr>
        <w:tc>
          <w:tcPr>
            <w:tcW w:w="9893" w:type="dxa"/>
            <w:gridSpan w:val="5"/>
            <w:shd w:val="clear" w:color="auto" w:fill="FFF2CC" w:themeFill="accent4" w:themeFillTint="33"/>
            <w:vAlign w:val="center"/>
          </w:tcPr>
          <w:p w:rsidR="00F439ED" w:rsidRPr="00714D58" w:rsidRDefault="00F439ED" w:rsidP="00AD4853">
            <w:pPr>
              <w:rPr>
                <w:rFonts w:ascii="Arial" w:hAnsi="Arial" w:cs="Arial"/>
                <w:sz w:val="18"/>
                <w:szCs w:val="18"/>
              </w:rPr>
            </w:pPr>
            <w:r w:rsidRPr="006333AB">
              <w:rPr>
                <w:rFonts w:ascii="Arial" w:hAnsi="Arial" w:cs="Arial"/>
                <w:b/>
                <w:sz w:val="18"/>
                <w:szCs w:val="18"/>
              </w:rPr>
              <w:lastRenderedPageBreak/>
              <w:t>Programs / Activities in relation to CTI-CFF goals but not directly budgeted under national CTI-CFF programs</w:t>
            </w:r>
          </w:p>
        </w:tc>
      </w:tr>
      <w:tr w:rsidR="00F439ED" w:rsidRPr="00714D58" w:rsidTr="00082D21">
        <w:trPr>
          <w:gridAfter w:val="5"/>
          <w:wAfter w:w="7298" w:type="dxa"/>
        </w:trPr>
        <w:tc>
          <w:tcPr>
            <w:tcW w:w="2126" w:type="dxa"/>
            <w:vAlign w:val="center"/>
          </w:tcPr>
          <w:p w:rsidR="00F439ED" w:rsidRPr="006B43D7" w:rsidRDefault="00F439ED" w:rsidP="0053687C">
            <w:pPr>
              <w:pStyle w:val="ListParagraph"/>
              <w:numPr>
                <w:ilvl w:val="0"/>
                <w:numId w:val="5"/>
              </w:numPr>
              <w:rPr>
                <w:rFonts w:ascii="Arial" w:hAnsi="Arial" w:cs="Arial"/>
                <w:sz w:val="14"/>
                <w:szCs w:val="14"/>
                <w:lang w:val="id-ID"/>
              </w:rPr>
            </w:pPr>
            <w:r w:rsidRPr="006B43D7">
              <w:rPr>
                <w:rFonts w:ascii="Arial" w:hAnsi="Arial" w:cs="Arial"/>
                <w:sz w:val="14"/>
                <w:szCs w:val="14"/>
                <w:lang w:val="en-MY"/>
              </w:rPr>
              <w:t xml:space="preserve">Actively engaged in the Lesser </w:t>
            </w:r>
            <w:proofErr w:type="spellStart"/>
            <w:r w:rsidRPr="006B43D7">
              <w:rPr>
                <w:rFonts w:ascii="Arial" w:hAnsi="Arial" w:cs="Arial"/>
                <w:sz w:val="14"/>
                <w:szCs w:val="14"/>
                <w:lang w:val="en-MY"/>
              </w:rPr>
              <w:t>Sunda</w:t>
            </w:r>
            <w:proofErr w:type="spellEnd"/>
            <w:r w:rsidRPr="006B43D7">
              <w:rPr>
                <w:rFonts w:ascii="Arial" w:hAnsi="Arial" w:cs="Arial"/>
                <w:sz w:val="14"/>
                <w:szCs w:val="14"/>
                <w:lang w:val="en-MY"/>
              </w:rPr>
              <w:t xml:space="preserve"> Priority Seascape to be manage as regional seascape with government</w:t>
            </w:r>
          </w:p>
          <w:p w:rsidR="00F439ED" w:rsidRPr="006B43D7" w:rsidRDefault="00F439ED" w:rsidP="006B43D7">
            <w:pPr>
              <w:pStyle w:val="ListParagraph"/>
              <w:rPr>
                <w:rFonts w:ascii="Arial" w:hAnsi="Arial" w:cs="Arial"/>
                <w:sz w:val="14"/>
                <w:szCs w:val="14"/>
              </w:rPr>
            </w:pPr>
          </w:p>
        </w:tc>
        <w:tc>
          <w:tcPr>
            <w:tcW w:w="1407"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Jakarta-Dili</w:t>
            </w:r>
          </w:p>
        </w:tc>
        <w:tc>
          <w:tcPr>
            <w:tcW w:w="1590"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MAF- Ministry Coordinator Marine Affairs</w:t>
            </w:r>
            <w:r w:rsidR="002C0ABD">
              <w:rPr>
                <w:rFonts w:ascii="Arial" w:hAnsi="Arial" w:cs="Arial"/>
                <w:sz w:val="18"/>
                <w:szCs w:val="18"/>
                <w:lang w:val="id-ID"/>
              </w:rPr>
              <w:t xml:space="preserve"> Indonesia</w:t>
            </w:r>
          </w:p>
        </w:tc>
        <w:tc>
          <w:tcPr>
            <w:tcW w:w="2711"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Proposal developed</w:t>
            </w:r>
          </w:p>
        </w:tc>
        <w:tc>
          <w:tcPr>
            <w:tcW w:w="2059"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To Management Fisheries Resources and aquatics resources</w:t>
            </w:r>
          </w:p>
        </w:tc>
      </w:tr>
      <w:tr w:rsidR="00F439ED" w:rsidRPr="00714D58" w:rsidTr="00082D21">
        <w:trPr>
          <w:gridAfter w:val="5"/>
          <w:wAfter w:w="7298" w:type="dxa"/>
        </w:trPr>
        <w:tc>
          <w:tcPr>
            <w:tcW w:w="2126" w:type="dxa"/>
            <w:vAlign w:val="center"/>
          </w:tcPr>
          <w:p w:rsidR="00F439ED" w:rsidRPr="006B43D7" w:rsidRDefault="00F439ED" w:rsidP="0053687C">
            <w:pPr>
              <w:pStyle w:val="ListParagraph"/>
              <w:numPr>
                <w:ilvl w:val="0"/>
                <w:numId w:val="5"/>
              </w:numPr>
              <w:rPr>
                <w:rFonts w:ascii="Arial" w:hAnsi="Arial" w:cs="Arial"/>
                <w:sz w:val="14"/>
                <w:szCs w:val="14"/>
                <w:lang w:val="id-ID"/>
              </w:rPr>
            </w:pPr>
            <w:r w:rsidRPr="006B43D7">
              <w:rPr>
                <w:rFonts w:ascii="Arial" w:hAnsi="Arial" w:cs="Arial"/>
                <w:sz w:val="14"/>
                <w:szCs w:val="14"/>
                <w:lang w:val="en-MY"/>
              </w:rPr>
              <w:t xml:space="preserve">Officially endorsed the readiness of the country to propose the country seascape (North and South Seascape into Lesser </w:t>
            </w:r>
            <w:proofErr w:type="spellStart"/>
            <w:r w:rsidRPr="006B43D7">
              <w:rPr>
                <w:rFonts w:ascii="Arial" w:hAnsi="Arial" w:cs="Arial"/>
                <w:sz w:val="14"/>
                <w:szCs w:val="14"/>
                <w:lang w:val="en-MY"/>
              </w:rPr>
              <w:t>Sunda</w:t>
            </w:r>
            <w:proofErr w:type="spellEnd"/>
            <w:r w:rsidRPr="006B43D7">
              <w:rPr>
                <w:rFonts w:ascii="Arial" w:hAnsi="Arial" w:cs="Arial"/>
                <w:sz w:val="14"/>
                <w:szCs w:val="14"/>
                <w:lang w:val="en-MY"/>
              </w:rPr>
              <w:t xml:space="preserve"> regional manage seascape</w:t>
            </w:r>
          </w:p>
          <w:p w:rsidR="00F439ED" w:rsidRPr="006B43D7" w:rsidRDefault="00F439ED" w:rsidP="006B43D7">
            <w:pPr>
              <w:pStyle w:val="ListParagraph"/>
              <w:rPr>
                <w:rFonts w:ascii="Arial" w:hAnsi="Arial" w:cs="Arial"/>
                <w:sz w:val="14"/>
                <w:szCs w:val="14"/>
              </w:rPr>
            </w:pPr>
          </w:p>
        </w:tc>
        <w:tc>
          <w:tcPr>
            <w:tcW w:w="1407"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Dili-Jakarta</w:t>
            </w:r>
          </w:p>
        </w:tc>
        <w:tc>
          <w:tcPr>
            <w:tcW w:w="1590"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MAF- Ministry Coordinator Marine Affairs</w:t>
            </w:r>
            <w:r w:rsidR="002C0ABD">
              <w:rPr>
                <w:rFonts w:ascii="Arial" w:hAnsi="Arial" w:cs="Arial"/>
                <w:sz w:val="18"/>
                <w:szCs w:val="18"/>
                <w:lang w:val="id-ID"/>
              </w:rPr>
              <w:t xml:space="preserve"> Indonesia</w:t>
            </w:r>
          </w:p>
        </w:tc>
        <w:tc>
          <w:tcPr>
            <w:tcW w:w="2711" w:type="dxa"/>
            <w:vAlign w:val="center"/>
          </w:tcPr>
          <w:p w:rsidR="00F439ED" w:rsidRPr="002C0ABD" w:rsidRDefault="002C0ABD" w:rsidP="00AD4853">
            <w:pPr>
              <w:rPr>
                <w:rFonts w:ascii="Arial" w:hAnsi="Arial" w:cs="Arial"/>
                <w:sz w:val="18"/>
                <w:szCs w:val="18"/>
                <w:lang w:val="id-ID"/>
              </w:rPr>
            </w:pPr>
            <w:r>
              <w:rPr>
                <w:rFonts w:ascii="Arial" w:hAnsi="Arial" w:cs="Arial"/>
                <w:sz w:val="18"/>
                <w:szCs w:val="18"/>
                <w:lang w:val="id-ID"/>
              </w:rPr>
              <w:t>Legally Base to forward</w:t>
            </w:r>
          </w:p>
        </w:tc>
        <w:tc>
          <w:tcPr>
            <w:tcW w:w="2059"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To Management Fisheries Resources and aquatics resources</w:t>
            </w:r>
          </w:p>
        </w:tc>
      </w:tr>
      <w:tr w:rsidR="00F439ED" w:rsidRPr="00714D58" w:rsidTr="00082D21">
        <w:trPr>
          <w:gridAfter w:val="5"/>
          <w:wAfter w:w="7298" w:type="dxa"/>
        </w:trPr>
        <w:tc>
          <w:tcPr>
            <w:tcW w:w="2126" w:type="dxa"/>
            <w:vAlign w:val="center"/>
          </w:tcPr>
          <w:p w:rsidR="00F439ED" w:rsidRPr="00DA2A58" w:rsidRDefault="00F439ED" w:rsidP="0053687C">
            <w:pPr>
              <w:pStyle w:val="ListParagraph"/>
              <w:numPr>
                <w:ilvl w:val="0"/>
                <w:numId w:val="5"/>
              </w:numPr>
              <w:rPr>
                <w:rFonts w:ascii="Arial" w:hAnsi="Arial" w:cs="Arial"/>
                <w:sz w:val="14"/>
                <w:szCs w:val="14"/>
                <w:lang w:val="id-ID"/>
              </w:rPr>
            </w:pPr>
            <w:r w:rsidRPr="00343A48">
              <w:rPr>
                <w:rFonts w:ascii="Arial" w:hAnsi="Arial" w:cs="Arial"/>
                <w:sz w:val="14"/>
                <w:szCs w:val="14"/>
                <w:lang w:val="en-MY"/>
              </w:rPr>
              <w:t>Commit to provide necessary data required for the completion of its submission processes</w:t>
            </w:r>
          </w:p>
        </w:tc>
        <w:tc>
          <w:tcPr>
            <w:tcW w:w="1407"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Dili</w:t>
            </w:r>
          </w:p>
        </w:tc>
        <w:tc>
          <w:tcPr>
            <w:tcW w:w="1590" w:type="dxa"/>
            <w:vAlign w:val="center"/>
          </w:tcPr>
          <w:p w:rsidR="00F439ED" w:rsidRPr="00714D58" w:rsidRDefault="00F439ED" w:rsidP="00DD388B">
            <w:pPr>
              <w:rPr>
                <w:rFonts w:ascii="Arial" w:hAnsi="Arial" w:cs="Arial"/>
                <w:sz w:val="18"/>
                <w:szCs w:val="18"/>
              </w:rPr>
            </w:pPr>
            <w:r>
              <w:rPr>
                <w:rFonts w:ascii="Arial" w:hAnsi="Arial" w:cs="Arial"/>
                <w:sz w:val="18"/>
                <w:szCs w:val="18"/>
                <w:lang w:val="id-ID"/>
              </w:rPr>
              <w:t>Conservation International</w:t>
            </w:r>
          </w:p>
        </w:tc>
        <w:tc>
          <w:tcPr>
            <w:tcW w:w="2711" w:type="dxa"/>
            <w:vAlign w:val="center"/>
          </w:tcPr>
          <w:p w:rsidR="00F439ED" w:rsidRPr="00F439ED" w:rsidRDefault="00F439ED" w:rsidP="00AD4853">
            <w:pPr>
              <w:rPr>
                <w:rFonts w:ascii="Arial" w:hAnsi="Arial" w:cs="Arial"/>
                <w:sz w:val="18"/>
                <w:szCs w:val="18"/>
                <w:lang w:val="id-ID"/>
              </w:rPr>
            </w:pPr>
            <w:r>
              <w:rPr>
                <w:rFonts w:ascii="Arial" w:hAnsi="Arial" w:cs="Arial"/>
                <w:sz w:val="18"/>
                <w:szCs w:val="18"/>
                <w:lang w:val="id-ID"/>
              </w:rPr>
              <w:t>Completed Data for the proposal</w:t>
            </w:r>
          </w:p>
        </w:tc>
        <w:tc>
          <w:tcPr>
            <w:tcW w:w="2059" w:type="dxa"/>
            <w:vAlign w:val="center"/>
          </w:tcPr>
          <w:p w:rsidR="00F439ED" w:rsidRPr="00F439ED" w:rsidRDefault="00F439ED" w:rsidP="00DD388B">
            <w:pPr>
              <w:rPr>
                <w:rFonts w:ascii="Arial" w:hAnsi="Arial" w:cs="Arial"/>
                <w:sz w:val="18"/>
                <w:szCs w:val="18"/>
                <w:lang w:val="id-ID"/>
              </w:rPr>
            </w:pPr>
            <w:r>
              <w:rPr>
                <w:rFonts w:ascii="Arial" w:hAnsi="Arial" w:cs="Arial"/>
                <w:sz w:val="18"/>
                <w:szCs w:val="18"/>
                <w:lang w:val="id-ID"/>
              </w:rPr>
              <w:t>Data Available</w:t>
            </w:r>
          </w:p>
        </w:tc>
      </w:tr>
      <w:tr w:rsidR="00F439ED" w:rsidRPr="00714D58" w:rsidTr="00082D21">
        <w:trPr>
          <w:gridAfter w:val="5"/>
          <w:wAfter w:w="7298" w:type="dxa"/>
        </w:trPr>
        <w:tc>
          <w:tcPr>
            <w:tcW w:w="2126" w:type="dxa"/>
            <w:vAlign w:val="center"/>
          </w:tcPr>
          <w:p w:rsidR="00F439ED" w:rsidRPr="006B43D7" w:rsidRDefault="00F439ED" w:rsidP="00343A48">
            <w:pPr>
              <w:pStyle w:val="ListParagraph"/>
              <w:rPr>
                <w:rFonts w:ascii="Arial" w:hAnsi="Arial" w:cs="Arial"/>
                <w:sz w:val="14"/>
                <w:szCs w:val="14"/>
              </w:rPr>
            </w:pPr>
          </w:p>
        </w:tc>
        <w:tc>
          <w:tcPr>
            <w:tcW w:w="1407" w:type="dxa"/>
            <w:vAlign w:val="center"/>
          </w:tcPr>
          <w:p w:rsidR="00F439ED" w:rsidRPr="00714D58" w:rsidRDefault="00F439ED" w:rsidP="00AD4853">
            <w:pPr>
              <w:rPr>
                <w:rFonts w:ascii="Arial" w:hAnsi="Arial" w:cs="Arial"/>
                <w:sz w:val="18"/>
                <w:szCs w:val="18"/>
              </w:rPr>
            </w:pPr>
          </w:p>
        </w:tc>
        <w:tc>
          <w:tcPr>
            <w:tcW w:w="1590" w:type="dxa"/>
            <w:vAlign w:val="center"/>
          </w:tcPr>
          <w:p w:rsidR="00F439ED" w:rsidRPr="00714D58" w:rsidRDefault="00F439ED" w:rsidP="00AD4853">
            <w:pPr>
              <w:rPr>
                <w:rFonts w:ascii="Arial" w:hAnsi="Arial" w:cs="Arial"/>
                <w:sz w:val="18"/>
                <w:szCs w:val="18"/>
              </w:rPr>
            </w:pPr>
          </w:p>
        </w:tc>
        <w:tc>
          <w:tcPr>
            <w:tcW w:w="2711" w:type="dxa"/>
            <w:vAlign w:val="center"/>
          </w:tcPr>
          <w:p w:rsidR="00F439ED" w:rsidRPr="00714D58" w:rsidRDefault="00F439ED" w:rsidP="00AD4853">
            <w:pPr>
              <w:rPr>
                <w:rFonts w:ascii="Arial" w:hAnsi="Arial" w:cs="Arial"/>
                <w:sz w:val="18"/>
                <w:szCs w:val="18"/>
              </w:rPr>
            </w:pPr>
          </w:p>
        </w:tc>
        <w:tc>
          <w:tcPr>
            <w:tcW w:w="2059" w:type="dxa"/>
            <w:vAlign w:val="center"/>
          </w:tcPr>
          <w:p w:rsidR="00F439ED" w:rsidRPr="00714D58" w:rsidRDefault="00F439ED" w:rsidP="00AD4853">
            <w:pPr>
              <w:rPr>
                <w:rFonts w:ascii="Arial" w:hAnsi="Arial" w:cs="Arial"/>
                <w:sz w:val="18"/>
                <w:szCs w:val="18"/>
              </w:rPr>
            </w:pPr>
          </w:p>
        </w:tc>
      </w:tr>
      <w:tr w:rsidR="00F439ED" w:rsidRPr="00714D58" w:rsidTr="00082D21">
        <w:trPr>
          <w:gridAfter w:val="4"/>
          <w:wAfter w:w="7291" w:type="dxa"/>
          <w:trHeight w:val="469"/>
        </w:trPr>
        <w:tc>
          <w:tcPr>
            <w:tcW w:w="9900" w:type="dxa"/>
            <w:gridSpan w:val="6"/>
            <w:shd w:val="clear" w:color="auto" w:fill="D0CECE" w:themeFill="background2" w:themeFillShade="E6"/>
            <w:vAlign w:val="center"/>
          </w:tcPr>
          <w:p w:rsidR="00F439ED" w:rsidRPr="00714D58" w:rsidRDefault="00F439ED" w:rsidP="000201E3">
            <w:pPr>
              <w:rPr>
                <w:rFonts w:ascii="Arial" w:hAnsi="Arial" w:cs="Arial"/>
                <w:color w:val="000000" w:themeColor="text1"/>
                <w:sz w:val="18"/>
                <w:szCs w:val="18"/>
              </w:rPr>
            </w:pPr>
            <w:r w:rsidRPr="00714D58">
              <w:rPr>
                <w:rFonts w:ascii="Arial" w:hAnsi="Arial" w:cs="Arial"/>
                <w:b/>
                <w:color w:val="000000" w:themeColor="text1"/>
                <w:sz w:val="18"/>
                <w:szCs w:val="18"/>
              </w:rPr>
              <w:t>B. An ecosystem approach to management of fisheries and other marine resources is fully applied</w:t>
            </w:r>
          </w:p>
        </w:tc>
      </w:tr>
      <w:tr w:rsidR="00F439ED" w:rsidRPr="00714D58" w:rsidTr="00082D21">
        <w:trPr>
          <w:gridAfter w:val="5"/>
          <w:wAfter w:w="7298" w:type="dxa"/>
          <w:trHeight w:val="449"/>
        </w:trPr>
        <w:tc>
          <w:tcPr>
            <w:tcW w:w="9893" w:type="dxa"/>
            <w:gridSpan w:val="5"/>
            <w:shd w:val="clear" w:color="auto" w:fill="FFF2CC" w:themeFill="accent4" w:themeFillTint="33"/>
            <w:vAlign w:val="center"/>
          </w:tcPr>
          <w:p w:rsidR="00F439ED" w:rsidRPr="00714D58" w:rsidRDefault="00F439ED" w:rsidP="00324B27">
            <w:pPr>
              <w:rPr>
                <w:rFonts w:ascii="Arial" w:hAnsi="Arial" w:cs="Arial"/>
                <w:sz w:val="18"/>
                <w:szCs w:val="18"/>
              </w:rPr>
            </w:pPr>
            <w:r w:rsidRPr="006333AB">
              <w:rPr>
                <w:rFonts w:ascii="Arial" w:hAnsi="Arial" w:cs="Arial"/>
                <w:b/>
                <w:sz w:val="18"/>
                <w:szCs w:val="18"/>
              </w:rPr>
              <w:t>CTI-CFF National Programs</w:t>
            </w:r>
          </w:p>
        </w:tc>
      </w:tr>
      <w:tr w:rsidR="00F439ED" w:rsidRPr="00714D58" w:rsidTr="00082D21">
        <w:trPr>
          <w:gridAfter w:val="5"/>
          <w:wAfter w:w="7298" w:type="dxa"/>
        </w:trPr>
        <w:tc>
          <w:tcPr>
            <w:tcW w:w="2126" w:type="dxa"/>
            <w:vAlign w:val="center"/>
          </w:tcPr>
          <w:p w:rsidR="00F439ED" w:rsidRPr="00DB2EC6" w:rsidRDefault="00F439ED" w:rsidP="0053687C">
            <w:pPr>
              <w:pStyle w:val="ListParagraph"/>
              <w:numPr>
                <w:ilvl w:val="0"/>
                <w:numId w:val="6"/>
              </w:numPr>
              <w:rPr>
                <w:rFonts w:ascii="Arial" w:hAnsi="Arial" w:cs="Arial"/>
                <w:sz w:val="16"/>
                <w:szCs w:val="16"/>
              </w:rPr>
            </w:pPr>
            <w:r w:rsidRPr="00DB2EC6">
              <w:rPr>
                <w:rFonts w:ascii="Arial" w:hAnsi="Arial" w:cs="Arial"/>
                <w:sz w:val="16"/>
                <w:szCs w:val="16"/>
                <w:lang w:val="en-MY"/>
              </w:rPr>
              <w:t>Installed FAD in selected sites</w:t>
            </w:r>
            <w:r w:rsidRPr="00DB2EC6">
              <w:rPr>
                <w:rFonts w:ascii="Arial" w:hAnsi="Arial" w:cs="Arial"/>
                <w:sz w:val="16"/>
                <w:szCs w:val="16"/>
              </w:rPr>
              <w:t xml:space="preserve"> ( Three Municipality)</w:t>
            </w:r>
          </w:p>
          <w:p w:rsidR="00F439ED" w:rsidRPr="00DB2EC6" w:rsidRDefault="00F439ED" w:rsidP="00DA2A58">
            <w:pPr>
              <w:pStyle w:val="ListParagraph"/>
              <w:ind w:left="360"/>
              <w:rPr>
                <w:rFonts w:ascii="Arial" w:hAnsi="Arial" w:cs="Arial"/>
                <w:sz w:val="16"/>
                <w:szCs w:val="16"/>
              </w:rPr>
            </w:pPr>
          </w:p>
        </w:tc>
        <w:tc>
          <w:tcPr>
            <w:tcW w:w="1407" w:type="dxa"/>
            <w:vAlign w:val="center"/>
          </w:tcPr>
          <w:p w:rsidR="00F439ED" w:rsidRPr="009152F8" w:rsidRDefault="009152F8" w:rsidP="00082D21">
            <w:pPr>
              <w:rPr>
                <w:rFonts w:ascii="Arial" w:hAnsi="Arial" w:cs="Arial"/>
                <w:sz w:val="18"/>
                <w:szCs w:val="18"/>
                <w:lang w:val="id-ID"/>
              </w:rPr>
            </w:pPr>
            <w:r>
              <w:rPr>
                <w:rFonts w:ascii="Arial" w:hAnsi="Arial" w:cs="Arial"/>
                <w:sz w:val="18"/>
                <w:szCs w:val="18"/>
                <w:lang w:val="id-ID"/>
              </w:rPr>
              <w:t>Dili/Atauro, Vemasse-Baucau  &amp; Viqueque</w:t>
            </w:r>
          </w:p>
        </w:tc>
        <w:tc>
          <w:tcPr>
            <w:tcW w:w="1590" w:type="dxa"/>
            <w:vAlign w:val="center"/>
          </w:tcPr>
          <w:p w:rsidR="00F439ED" w:rsidRPr="009152F8" w:rsidRDefault="009152F8" w:rsidP="00324B27">
            <w:pPr>
              <w:rPr>
                <w:rFonts w:ascii="Arial" w:hAnsi="Arial" w:cs="Arial"/>
                <w:sz w:val="18"/>
                <w:szCs w:val="18"/>
                <w:lang w:val="id-ID"/>
              </w:rPr>
            </w:pPr>
            <w:r>
              <w:rPr>
                <w:rFonts w:ascii="Arial" w:hAnsi="Arial" w:cs="Arial"/>
                <w:sz w:val="18"/>
                <w:szCs w:val="18"/>
                <w:lang w:val="id-ID"/>
              </w:rPr>
              <w:t xml:space="preserve">Government TL, World Fish, Conservation International </w:t>
            </w:r>
          </w:p>
        </w:tc>
        <w:tc>
          <w:tcPr>
            <w:tcW w:w="2711" w:type="dxa"/>
            <w:vAlign w:val="center"/>
          </w:tcPr>
          <w:p w:rsidR="00F439ED" w:rsidRPr="009152F8" w:rsidRDefault="009152F8" w:rsidP="00324B27">
            <w:pPr>
              <w:rPr>
                <w:rFonts w:ascii="Arial" w:hAnsi="Arial" w:cs="Arial"/>
                <w:sz w:val="18"/>
                <w:szCs w:val="18"/>
                <w:lang w:val="id-ID"/>
              </w:rPr>
            </w:pPr>
            <w:r>
              <w:rPr>
                <w:rFonts w:ascii="Arial" w:hAnsi="Arial" w:cs="Arial"/>
                <w:sz w:val="18"/>
                <w:szCs w:val="18"/>
                <w:lang w:val="id-ID"/>
              </w:rPr>
              <w:t>FADs installed</w:t>
            </w:r>
          </w:p>
        </w:tc>
        <w:tc>
          <w:tcPr>
            <w:tcW w:w="2059" w:type="dxa"/>
            <w:vAlign w:val="center"/>
          </w:tcPr>
          <w:p w:rsidR="00F439ED" w:rsidRPr="009152F8" w:rsidRDefault="009152F8" w:rsidP="00324B27">
            <w:pPr>
              <w:rPr>
                <w:rFonts w:ascii="Arial" w:hAnsi="Arial" w:cs="Arial"/>
                <w:sz w:val="18"/>
                <w:szCs w:val="18"/>
                <w:lang w:val="id-ID"/>
              </w:rPr>
            </w:pPr>
            <w:r>
              <w:rPr>
                <w:rFonts w:ascii="Arial" w:hAnsi="Arial" w:cs="Arial"/>
                <w:sz w:val="18"/>
                <w:szCs w:val="18"/>
                <w:lang w:val="id-ID"/>
              </w:rPr>
              <w:t>Increassing fish production and income</w:t>
            </w:r>
            <w:r w:rsidR="00082D21">
              <w:rPr>
                <w:rFonts w:ascii="Arial" w:hAnsi="Arial" w:cs="Arial"/>
                <w:sz w:val="18"/>
                <w:szCs w:val="18"/>
                <w:lang w:val="id-ID"/>
              </w:rPr>
              <w:t xml:space="preserve"> of fishermens and communities</w:t>
            </w:r>
            <w:r>
              <w:rPr>
                <w:rFonts w:ascii="Arial" w:hAnsi="Arial" w:cs="Arial"/>
                <w:sz w:val="18"/>
                <w:szCs w:val="18"/>
                <w:lang w:val="id-ID"/>
              </w:rPr>
              <w:t xml:space="preserve"> </w:t>
            </w:r>
          </w:p>
        </w:tc>
      </w:tr>
      <w:tr w:rsidR="009152F8" w:rsidRPr="00714D58" w:rsidTr="00082D21">
        <w:trPr>
          <w:gridAfter w:val="5"/>
          <w:wAfter w:w="7298" w:type="dxa"/>
        </w:trPr>
        <w:tc>
          <w:tcPr>
            <w:tcW w:w="2126" w:type="dxa"/>
            <w:vAlign w:val="center"/>
          </w:tcPr>
          <w:p w:rsidR="009152F8" w:rsidRPr="00DB2EC6" w:rsidRDefault="009152F8" w:rsidP="0053687C">
            <w:pPr>
              <w:pStyle w:val="ListParagraph"/>
              <w:numPr>
                <w:ilvl w:val="0"/>
                <w:numId w:val="6"/>
              </w:numPr>
              <w:rPr>
                <w:rFonts w:ascii="Arial" w:hAnsi="Arial" w:cs="Arial"/>
                <w:sz w:val="16"/>
                <w:szCs w:val="16"/>
                <w:lang w:val="id-ID"/>
              </w:rPr>
            </w:pPr>
            <w:r w:rsidRPr="00DB2EC6">
              <w:rPr>
                <w:rFonts w:ascii="Arial" w:hAnsi="Arial" w:cs="Arial"/>
                <w:sz w:val="16"/>
                <w:szCs w:val="16"/>
                <w:lang w:val="id-ID"/>
              </w:rPr>
              <w:t>Initiative value chain function of fishermen</w:t>
            </w:r>
          </w:p>
          <w:p w:rsidR="009152F8" w:rsidRPr="00DB2EC6" w:rsidRDefault="009152F8" w:rsidP="00DA2A58">
            <w:pPr>
              <w:pStyle w:val="ListParagraph"/>
              <w:ind w:left="360"/>
              <w:rPr>
                <w:rFonts w:ascii="Arial" w:hAnsi="Arial" w:cs="Arial"/>
                <w:sz w:val="16"/>
                <w:szCs w:val="16"/>
                <w:lang w:val="id-ID"/>
              </w:rPr>
            </w:pPr>
          </w:p>
        </w:tc>
        <w:tc>
          <w:tcPr>
            <w:tcW w:w="1407" w:type="dxa"/>
            <w:vAlign w:val="center"/>
          </w:tcPr>
          <w:p w:rsidR="009152F8" w:rsidRPr="009152F8" w:rsidRDefault="009152F8" w:rsidP="00324B27">
            <w:pPr>
              <w:rPr>
                <w:rFonts w:ascii="Arial" w:hAnsi="Arial" w:cs="Arial"/>
                <w:sz w:val="18"/>
                <w:szCs w:val="18"/>
                <w:lang w:val="id-ID"/>
              </w:rPr>
            </w:pPr>
            <w:r>
              <w:rPr>
                <w:rFonts w:ascii="Arial" w:hAnsi="Arial" w:cs="Arial"/>
                <w:sz w:val="18"/>
                <w:szCs w:val="18"/>
                <w:lang w:val="id-ID"/>
              </w:rPr>
              <w:t>All teritorry of Timor-Leste</w:t>
            </w:r>
          </w:p>
        </w:tc>
        <w:tc>
          <w:tcPr>
            <w:tcW w:w="1590" w:type="dxa"/>
            <w:vAlign w:val="center"/>
          </w:tcPr>
          <w:p w:rsidR="009152F8" w:rsidRPr="009152F8" w:rsidRDefault="009152F8" w:rsidP="00DD388B">
            <w:pPr>
              <w:rPr>
                <w:rFonts w:ascii="Arial" w:hAnsi="Arial" w:cs="Arial"/>
                <w:sz w:val="18"/>
                <w:szCs w:val="18"/>
                <w:lang w:val="id-ID"/>
              </w:rPr>
            </w:pPr>
            <w:r>
              <w:rPr>
                <w:rFonts w:ascii="Arial" w:hAnsi="Arial" w:cs="Arial"/>
                <w:sz w:val="18"/>
                <w:szCs w:val="18"/>
                <w:lang w:val="id-ID"/>
              </w:rPr>
              <w:t xml:space="preserve">Government TL, World Fish, Conservation International </w:t>
            </w:r>
          </w:p>
        </w:tc>
        <w:tc>
          <w:tcPr>
            <w:tcW w:w="2711" w:type="dxa"/>
            <w:vAlign w:val="center"/>
          </w:tcPr>
          <w:p w:rsidR="009152F8" w:rsidRPr="00E00CF3" w:rsidRDefault="00E00CF3" w:rsidP="00324B27">
            <w:pPr>
              <w:rPr>
                <w:rFonts w:ascii="Arial" w:hAnsi="Arial" w:cs="Arial"/>
                <w:sz w:val="18"/>
                <w:szCs w:val="18"/>
                <w:lang w:val="id-ID"/>
              </w:rPr>
            </w:pPr>
            <w:r>
              <w:rPr>
                <w:rFonts w:ascii="Arial" w:hAnsi="Arial" w:cs="Arial"/>
                <w:sz w:val="18"/>
                <w:szCs w:val="18"/>
                <w:lang w:val="id-ID"/>
              </w:rPr>
              <w:t>Landing site establish and fishing gear</w:t>
            </w:r>
          </w:p>
        </w:tc>
        <w:tc>
          <w:tcPr>
            <w:tcW w:w="2059" w:type="dxa"/>
            <w:vAlign w:val="center"/>
          </w:tcPr>
          <w:p w:rsidR="009152F8" w:rsidRPr="00714D58" w:rsidRDefault="00E00CF3" w:rsidP="00324B27">
            <w:pPr>
              <w:rPr>
                <w:rFonts w:ascii="Arial" w:hAnsi="Arial" w:cs="Arial"/>
                <w:sz w:val="18"/>
                <w:szCs w:val="18"/>
              </w:rPr>
            </w:pPr>
            <w:r>
              <w:rPr>
                <w:rFonts w:ascii="Arial" w:hAnsi="Arial" w:cs="Arial"/>
                <w:sz w:val="18"/>
                <w:szCs w:val="18"/>
                <w:lang w:val="id-ID"/>
              </w:rPr>
              <w:t>Income of fishermens and communities  for sustainability resources</w:t>
            </w:r>
          </w:p>
        </w:tc>
      </w:tr>
      <w:tr w:rsidR="00082D21" w:rsidRPr="00714D58" w:rsidTr="00082D21">
        <w:trPr>
          <w:gridAfter w:val="5"/>
          <w:wAfter w:w="7298" w:type="dxa"/>
        </w:trPr>
        <w:tc>
          <w:tcPr>
            <w:tcW w:w="2126" w:type="dxa"/>
            <w:vAlign w:val="center"/>
          </w:tcPr>
          <w:p w:rsidR="00082D21" w:rsidRPr="00DB2EC6" w:rsidRDefault="00082D21" w:rsidP="0053687C">
            <w:pPr>
              <w:pStyle w:val="ListParagraph"/>
              <w:numPr>
                <w:ilvl w:val="0"/>
                <w:numId w:val="6"/>
              </w:numPr>
              <w:rPr>
                <w:rFonts w:ascii="Arial" w:hAnsi="Arial" w:cs="Arial"/>
                <w:sz w:val="16"/>
                <w:szCs w:val="16"/>
                <w:lang w:val="id-ID"/>
              </w:rPr>
            </w:pPr>
            <w:r w:rsidRPr="00DB2EC6">
              <w:rPr>
                <w:rFonts w:ascii="Arial" w:hAnsi="Arial" w:cs="Arial"/>
                <w:sz w:val="16"/>
                <w:szCs w:val="16"/>
              </w:rPr>
              <w:t>Provide alternative livelihood (processing for diversification of fish product, Seaweed Farm)</w:t>
            </w:r>
          </w:p>
          <w:p w:rsidR="00082D21" w:rsidRPr="00DB2EC6" w:rsidRDefault="00082D21" w:rsidP="00DA2A58">
            <w:pPr>
              <w:pStyle w:val="ListParagraph"/>
              <w:ind w:left="360"/>
              <w:rPr>
                <w:rFonts w:ascii="Arial" w:hAnsi="Arial" w:cs="Arial"/>
                <w:sz w:val="16"/>
                <w:szCs w:val="16"/>
                <w:lang w:val="id-ID"/>
              </w:rPr>
            </w:pPr>
          </w:p>
        </w:tc>
        <w:tc>
          <w:tcPr>
            <w:tcW w:w="1407" w:type="dxa"/>
            <w:vAlign w:val="center"/>
          </w:tcPr>
          <w:p w:rsidR="00082D21" w:rsidRPr="009152F8" w:rsidRDefault="00F33F5C" w:rsidP="00324B27">
            <w:pPr>
              <w:rPr>
                <w:rFonts w:ascii="Arial" w:hAnsi="Arial" w:cs="Arial"/>
                <w:sz w:val="18"/>
                <w:szCs w:val="18"/>
                <w:lang w:val="id-ID"/>
              </w:rPr>
            </w:pPr>
            <w:r>
              <w:rPr>
                <w:rFonts w:ascii="Arial" w:hAnsi="Arial" w:cs="Arial"/>
                <w:sz w:val="18"/>
                <w:szCs w:val="18"/>
                <w:lang w:val="id-ID"/>
              </w:rPr>
              <w:t xml:space="preserve">Lautem-NKS, </w:t>
            </w:r>
            <w:r w:rsidR="00082D21">
              <w:rPr>
                <w:rFonts w:ascii="Arial" w:hAnsi="Arial" w:cs="Arial"/>
                <w:sz w:val="18"/>
                <w:szCs w:val="18"/>
                <w:lang w:val="id-ID"/>
              </w:rPr>
              <w:t xml:space="preserve">Bobonaro, Liquica, Dili-Atauro, </w:t>
            </w:r>
          </w:p>
        </w:tc>
        <w:tc>
          <w:tcPr>
            <w:tcW w:w="1590" w:type="dxa"/>
            <w:vAlign w:val="center"/>
          </w:tcPr>
          <w:p w:rsidR="00082D21" w:rsidRPr="009152F8" w:rsidRDefault="00082D21" w:rsidP="00DD388B">
            <w:pPr>
              <w:rPr>
                <w:rFonts w:ascii="Arial" w:hAnsi="Arial" w:cs="Arial"/>
                <w:sz w:val="18"/>
                <w:szCs w:val="18"/>
                <w:lang w:val="id-ID"/>
              </w:rPr>
            </w:pPr>
            <w:r>
              <w:rPr>
                <w:rFonts w:ascii="Arial" w:hAnsi="Arial" w:cs="Arial"/>
                <w:sz w:val="18"/>
                <w:szCs w:val="18"/>
                <w:lang w:val="id-ID"/>
              </w:rPr>
              <w:t xml:space="preserve">Government TL, World Fish, Conservation International </w:t>
            </w:r>
          </w:p>
        </w:tc>
        <w:tc>
          <w:tcPr>
            <w:tcW w:w="2711" w:type="dxa"/>
            <w:vAlign w:val="center"/>
          </w:tcPr>
          <w:p w:rsidR="00082D21" w:rsidRPr="00714D58" w:rsidRDefault="00E00CF3" w:rsidP="00324B27">
            <w:pPr>
              <w:rPr>
                <w:rFonts w:ascii="Arial" w:hAnsi="Arial" w:cs="Arial"/>
                <w:sz w:val="18"/>
                <w:szCs w:val="18"/>
              </w:rPr>
            </w:pPr>
            <w:r>
              <w:rPr>
                <w:rFonts w:ascii="Arial" w:hAnsi="Arial" w:cs="Arial"/>
                <w:sz w:val="18"/>
                <w:szCs w:val="18"/>
                <w:lang w:val="id-ID"/>
              </w:rPr>
              <w:t>FADs installed &amp; Fishing gear</w:t>
            </w:r>
          </w:p>
        </w:tc>
        <w:tc>
          <w:tcPr>
            <w:tcW w:w="2059" w:type="dxa"/>
            <w:vAlign w:val="center"/>
          </w:tcPr>
          <w:p w:rsidR="00082D21" w:rsidRPr="009152F8" w:rsidRDefault="00082D21" w:rsidP="00DD388B">
            <w:pPr>
              <w:rPr>
                <w:rFonts w:ascii="Arial" w:hAnsi="Arial" w:cs="Arial"/>
                <w:sz w:val="18"/>
                <w:szCs w:val="18"/>
                <w:lang w:val="id-ID"/>
              </w:rPr>
            </w:pPr>
            <w:r>
              <w:rPr>
                <w:rFonts w:ascii="Arial" w:hAnsi="Arial" w:cs="Arial"/>
                <w:sz w:val="18"/>
                <w:szCs w:val="18"/>
                <w:lang w:val="id-ID"/>
              </w:rPr>
              <w:t xml:space="preserve">Increassing fish production and income of fishermens and communities </w:t>
            </w:r>
          </w:p>
        </w:tc>
      </w:tr>
      <w:tr w:rsidR="00082D21" w:rsidRPr="00714D58" w:rsidTr="00082D21">
        <w:trPr>
          <w:gridAfter w:val="5"/>
          <w:wAfter w:w="7298" w:type="dxa"/>
        </w:trPr>
        <w:tc>
          <w:tcPr>
            <w:tcW w:w="2126" w:type="dxa"/>
            <w:vAlign w:val="center"/>
          </w:tcPr>
          <w:p w:rsidR="00082D21" w:rsidRPr="00DB2EC6" w:rsidRDefault="00082D21" w:rsidP="0053687C">
            <w:pPr>
              <w:pStyle w:val="ListParagraph"/>
              <w:numPr>
                <w:ilvl w:val="0"/>
                <w:numId w:val="6"/>
              </w:numPr>
              <w:rPr>
                <w:rFonts w:ascii="Arial" w:hAnsi="Arial" w:cs="Arial"/>
                <w:sz w:val="16"/>
                <w:szCs w:val="16"/>
                <w:lang w:val="id-ID"/>
              </w:rPr>
            </w:pPr>
            <w:r w:rsidRPr="00DB2EC6">
              <w:rPr>
                <w:rFonts w:ascii="Arial" w:hAnsi="Arial" w:cs="Arial"/>
                <w:sz w:val="16"/>
                <w:szCs w:val="16"/>
                <w:lang w:val="id-ID"/>
              </w:rPr>
              <w:t>Red Snapper Management in South coast</w:t>
            </w:r>
          </w:p>
          <w:p w:rsidR="00082D21" w:rsidRPr="00DB2EC6" w:rsidRDefault="00082D21" w:rsidP="00DA2A58">
            <w:pPr>
              <w:pStyle w:val="ListParagraph"/>
              <w:ind w:left="360"/>
              <w:rPr>
                <w:rFonts w:ascii="Arial" w:hAnsi="Arial" w:cs="Arial"/>
                <w:sz w:val="16"/>
                <w:szCs w:val="16"/>
                <w:lang w:val="id-ID"/>
              </w:rPr>
            </w:pPr>
          </w:p>
        </w:tc>
        <w:tc>
          <w:tcPr>
            <w:tcW w:w="1407" w:type="dxa"/>
            <w:vAlign w:val="center"/>
          </w:tcPr>
          <w:p w:rsidR="00082D21" w:rsidRPr="009152F8" w:rsidRDefault="00082D21" w:rsidP="00324B27">
            <w:pPr>
              <w:rPr>
                <w:rFonts w:ascii="Arial" w:hAnsi="Arial" w:cs="Arial"/>
                <w:sz w:val="18"/>
                <w:szCs w:val="18"/>
                <w:lang w:val="id-ID"/>
              </w:rPr>
            </w:pPr>
            <w:r>
              <w:rPr>
                <w:rFonts w:ascii="Arial" w:hAnsi="Arial" w:cs="Arial"/>
                <w:sz w:val="18"/>
                <w:szCs w:val="18"/>
                <w:lang w:val="id-ID"/>
              </w:rPr>
              <w:t>Viqueque</w:t>
            </w:r>
          </w:p>
        </w:tc>
        <w:tc>
          <w:tcPr>
            <w:tcW w:w="1590" w:type="dxa"/>
            <w:vAlign w:val="center"/>
          </w:tcPr>
          <w:p w:rsidR="00082D21" w:rsidRPr="009152F8" w:rsidRDefault="00082D21" w:rsidP="009152F8">
            <w:pPr>
              <w:rPr>
                <w:rFonts w:ascii="Arial" w:hAnsi="Arial" w:cs="Arial"/>
                <w:sz w:val="18"/>
                <w:szCs w:val="18"/>
                <w:lang w:val="id-ID"/>
              </w:rPr>
            </w:pPr>
            <w:r>
              <w:rPr>
                <w:rFonts w:ascii="Arial" w:hAnsi="Arial" w:cs="Arial"/>
                <w:sz w:val="18"/>
                <w:szCs w:val="18"/>
                <w:lang w:val="id-ID"/>
              </w:rPr>
              <w:t xml:space="preserve">Government TL, World Fish, ATSEA </w:t>
            </w:r>
          </w:p>
        </w:tc>
        <w:tc>
          <w:tcPr>
            <w:tcW w:w="2711" w:type="dxa"/>
            <w:vAlign w:val="center"/>
          </w:tcPr>
          <w:p w:rsidR="00082D21" w:rsidRPr="00F33F5C" w:rsidRDefault="00F33F5C" w:rsidP="00324B27">
            <w:pPr>
              <w:rPr>
                <w:rFonts w:ascii="Arial" w:hAnsi="Arial" w:cs="Arial"/>
                <w:sz w:val="18"/>
                <w:szCs w:val="18"/>
                <w:lang w:val="id-ID"/>
              </w:rPr>
            </w:pPr>
            <w:r>
              <w:rPr>
                <w:rFonts w:ascii="Arial" w:hAnsi="Arial" w:cs="Arial"/>
                <w:sz w:val="18"/>
                <w:szCs w:val="18"/>
                <w:lang w:val="id-ID"/>
              </w:rPr>
              <w:t>Will be compaign or desimination</w:t>
            </w:r>
          </w:p>
        </w:tc>
        <w:tc>
          <w:tcPr>
            <w:tcW w:w="2059" w:type="dxa"/>
            <w:vAlign w:val="center"/>
          </w:tcPr>
          <w:p w:rsidR="00082D21" w:rsidRPr="009152F8" w:rsidRDefault="00082D21" w:rsidP="00DD388B">
            <w:pPr>
              <w:rPr>
                <w:rFonts w:ascii="Arial" w:hAnsi="Arial" w:cs="Arial"/>
                <w:sz w:val="18"/>
                <w:szCs w:val="18"/>
                <w:lang w:val="id-ID"/>
              </w:rPr>
            </w:pPr>
            <w:r>
              <w:rPr>
                <w:rFonts w:ascii="Arial" w:hAnsi="Arial" w:cs="Arial"/>
                <w:sz w:val="18"/>
                <w:szCs w:val="18"/>
                <w:lang w:val="id-ID"/>
              </w:rPr>
              <w:t>Increassing fish production and income of fishermens and communities  for sustainability resources</w:t>
            </w:r>
          </w:p>
        </w:tc>
      </w:tr>
      <w:tr w:rsidR="00082D21" w:rsidRPr="00714D58" w:rsidTr="00082D21">
        <w:trPr>
          <w:trHeight w:val="403"/>
        </w:trPr>
        <w:tc>
          <w:tcPr>
            <w:tcW w:w="9893" w:type="dxa"/>
            <w:gridSpan w:val="5"/>
            <w:shd w:val="clear" w:color="auto" w:fill="FFF2CC" w:themeFill="accent4" w:themeFillTint="33"/>
            <w:vAlign w:val="center"/>
          </w:tcPr>
          <w:p w:rsidR="00082D21" w:rsidRPr="00714D58" w:rsidRDefault="00082D21" w:rsidP="00324B27">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c>
          <w:tcPr>
            <w:tcW w:w="1590" w:type="dxa"/>
            <w:gridSpan w:val="2"/>
          </w:tcPr>
          <w:p w:rsidR="00082D21" w:rsidRPr="00714D58" w:rsidRDefault="00082D21"/>
        </w:tc>
        <w:tc>
          <w:tcPr>
            <w:tcW w:w="1590" w:type="dxa"/>
            <w:vAlign w:val="center"/>
          </w:tcPr>
          <w:p w:rsidR="00082D21" w:rsidRPr="00714D58" w:rsidRDefault="00082D21" w:rsidP="00DD388B">
            <w:pPr>
              <w:rPr>
                <w:rFonts w:ascii="Arial" w:hAnsi="Arial" w:cs="Arial"/>
                <w:sz w:val="18"/>
                <w:szCs w:val="18"/>
              </w:rPr>
            </w:pPr>
          </w:p>
        </w:tc>
        <w:tc>
          <w:tcPr>
            <w:tcW w:w="2059" w:type="dxa"/>
          </w:tcPr>
          <w:p w:rsidR="00082D21" w:rsidRPr="00714D58" w:rsidRDefault="00082D21"/>
        </w:tc>
        <w:tc>
          <w:tcPr>
            <w:tcW w:w="2059" w:type="dxa"/>
            <w:vAlign w:val="center"/>
          </w:tcPr>
          <w:p w:rsidR="00082D21" w:rsidRPr="00714D58" w:rsidRDefault="00082D21" w:rsidP="00DD388B">
            <w:pPr>
              <w:rPr>
                <w:rFonts w:ascii="Arial" w:hAnsi="Arial" w:cs="Arial"/>
                <w:sz w:val="18"/>
                <w:szCs w:val="18"/>
              </w:rPr>
            </w:pPr>
          </w:p>
        </w:tc>
      </w:tr>
      <w:tr w:rsidR="00303C1F" w:rsidRPr="00DB2EC6" w:rsidTr="00082D21">
        <w:trPr>
          <w:gridAfter w:val="5"/>
          <w:wAfter w:w="7298" w:type="dxa"/>
        </w:trPr>
        <w:tc>
          <w:tcPr>
            <w:tcW w:w="2126" w:type="dxa"/>
            <w:vAlign w:val="center"/>
          </w:tcPr>
          <w:p w:rsidR="00303C1F" w:rsidRPr="00DB2EC6" w:rsidRDefault="00303C1F" w:rsidP="0053687C">
            <w:pPr>
              <w:pStyle w:val="ListParagraph"/>
              <w:numPr>
                <w:ilvl w:val="0"/>
                <w:numId w:val="7"/>
              </w:numPr>
              <w:rPr>
                <w:rFonts w:ascii="Arial" w:hAnsi="Arial" w:cs="Arial"/>
                <w:sz w:val="16"/>
                <w:szCs w:val="16"/>
                <w:lang w:val="id-ID"/>
              </w:rPr>
            </w:pPr>
            <w:r w:rsidRPr="00DB2EC6">
              <w:rPr>
                <w:rFonts w:ascii="Arial" w:hAnsi="Arial" w:cs="Arial"/>
                <w:sz w:val="16"/>
                <w:szCs w:val="16"/>
                <w:lang w:val="id-ID"/>
              </w:rPr>
              <w:t>Desimination of Fisheries Decree law and Regulation</w:t>
            </w:r>
          </w:p>
          <w:p w:rsidR="00303C1F" w:rsidRPr="00DB2EC6" w:rsidRDefault="00303C1F" w:rsidP="00DA2A58">
            <w:pPr>
              <w:pStyle w:val="ListParagraph"/>
              <w:ind w:left="360"/>
              <w:rPr>
                <w:rFonts w:ascii="Arial" w:hAnsi="Arial" w:cs="Arial"/>
                <w:sz w:val="16"/>
                <w:szCs w:val="16"/>
                <w:lang w:val="id-ID"/>
              </w:rPr>
            </w:pPr>
          </w:p>
        </w:tc>
        <w:tc>
          <w:tcPr>
            <w:tcW w:w="1407" w:type="dxa"/>
            <w:vAlign w:val="center"/>
          </w:tcPr>
          <w:p w:rsidR="00303C1F" w:rsidRPr="009152F8" w:rsidRDefault="00303C1F" w:rsidP="00DD388B">
            <w:pPr>
              <w:rPr>
                <w:rFonts w:ascii="Arial" w:hAnsi="Arial" w:cs="Arial"/>
                <w:sz w:val="18"/>
                <w:szCs w:val="18"/>
                <w:lang w:val="id-ID"/>
              </w:rPr>
            </w:pPr>
            <w:r>
              <w:rPr>
                <w:rFonts w:ascii="Arial" w:hAnsi="Arial" w:cs="Arial"/>
                <w:sz w:val="18"/>
                <w:szCs w:val="18"/>
                <w:lang w:val="id-ID"/>
              </w:rPr>
              <w:t>All teritorry of Timor-Leste</w:t>
            </w:r>
          </w:p>
        </w:tc>
        <w:tc>
          <w:tcPr>
            <w:tcW w:w="1590" w:type="dxa"/>
            <w:vAlign w:val="center"/>
          </w:tcPr>
          <w:p w:rsidR="00303C1F" w:rsidRPr="00DB2EC6" w:rsidRDefault="00303C1F" w:rsidP="00324B27">
            <w:pPr>
              <w:rPr>
                <w:rFonts w:ascii="Arial" w:hAnsi="Arial" w:cs="Arial"/>
                <w:sz w:val="16"/>
                <w:szCs w:val="16"/>
              </w:rPr>
            </w:pPr>
            <w:r>
              <w:rPr>
                <w:rFonts w:ascii="Arial" w:hAnsi="Arial" w:cs="Arial"/>
                <w:sz w:val="18"/>
                <w:szCs w:val="18"/>
                <w:lang w:val="id-ID"/>
              </w:rPr>
              <w:t>Government of Timor-Leste</w:t>
            </w:r>
          </w:p>
        </w:tc>
        <w:tc>
          <w:tcPr>
            <w:tcW w:w="2711" w:type="dxa"/>
            <w:vAlign w:val="center"/>
          </w:tcPr>
          <w:p w:rsidR="00303C1F" w:rsidRPr="00303C1F" w:rsidRDefault="00303C1F" w:rsidP="00324B27">
            <w:pPr>
              <w:rPr>
                <w:rFonts w:ascii="Arial" w:hAnsi="Arial" w:cs="Arial"/>
                <w:sz w:val="16"/>
                <w:szCs w:val="16"/>
                <w:lang w:val="id-ID"/>
              </w:rPr>
            </w:pPr>
            <w:r>
              <w:rPr>
                <w:rFonts w:ascii="Arial" w:hAnsi="Arial" w:cs="Arial"/>
                <w:sz w:val="16"/>
                <w:szCs w:val="16"/>
                <w:lang w:val="id-ID"/>
              </w:rPr>
              <w:t>More than less 6.000 fishermens understanding</w:t>
            </w:r>
          </w:p>
        </w:tc>
        <w:tc>
          <w:tcPr>
            <w:tcW w:w="2059" w:type="dxa"/>
            <w:vAlign w:val="center"/>
          </w:tcPr>
          <w:p w:rsidR="00303C1F" w:rsidRPr="009152F8" w:rsidRDefault="00303C1F" w:rsidP="00DD388B">
            <w:pPr>
              <w:rPr>
                <w:rFonts w:ascii="Arial" w:hAnsi="Arial" w:cs="Arial"/>
                <w:sz w:val="18"/>
                <w:szCs w:val="18"/>
                <w:lang w:val="id-ID"/>
              </w:rPr>
            </w:pPr>
            <w:r>
              <w:rPr>
                <w:rFonts w:ascii="Arial" w:hAnsi="Arial" w:cs="Arial"/>
                <w:sz w:val="18"/>
                <w:szCs w:val="18"/>
                <w:lang w:val="id-ID"/>
              </w:rPr>
              <w:t>Increassing fish production and income of fishermens and communities  for sustainability resources</w:t>
            </w:r>
          </w:p>
        </w:tc>
      </w:tr>
      <w:tr w:rsidR="00303C1F" w:rsidRPr="00DB2EC6" w:rsidTr="00082D21">
        <w:trPr>
          <w:gridAfter w:val="5"/>
          <w:wAfter w:w="7298" w:type="dxa"/>
        </w:trPr>
        <w:tc>
          <w:tcPr>
            <w:tcW w:w="2126" w:type="dxa"/>
            <w:vAlign w:val="center"/>
          </w:tcPr>
          <w:p w:rsidR="00303C1F" w:rsidRPr="00DB2EC6" w:rsidRDefault="00303C1F" w:rsidP="0053687C">
            <w:pPr>
              <w:pStyle w:val="ListParagraph"/>
              <w:numPr>
                <w:ilvl w:val="0"/>
                <w:numId w:val="7"/>
              </w:numPr>
              <w:rPr>
                <w:rFonts w:ascii="Arial" w:hAnsi="Arial" w:cs="Arial"/>
                <w:sz w:val="16"/>
                <w:szCs w:val="16"/>
                <w:lang w:val="id-ID"/>
              </w:rPr>
            </w:pPr>
            <w:r w:rsidRPr="00DB2EC6">
              <w:rPr>
                <w:rFonts w:ascii="Arial" w:hAnsi="Arial" w:cs="Arial"/>
                <w:sz w:val="16"/>
                <w:szCs w:val="16"/>
                <w:lang w:val="id-ID"/>
              </w:rPr>
              <w:t>Several article review of Fisheries Decree law and Regulation</w:t>
            </w:r>
          </w:p>
          <w:p w:rsidR="00303C1F" w:rsidRPr="00DB2EC6" w:rsidRDefault="00303C1F" w:rsidP="00DA2A58">
            <w:pPr>
              <w:pStyle w:val="ListParagraph"/>
              <w:ind w:left="360"/>
              <w:rPr>
                <w:rFonts w:ascii="Arial" w:hAnsi="Arial" w:cs="Arial"/>
                <w:sz w:val="16"/>
                <w:szCs w:val="16"/>
                <w:lang w:val="id-ID"/>
              </w:rPr>
            </w:pPr>
          </w:p>
        </w:tc>
        <w:tc>
          <w:tcPr>
            <w:tcW w:w="1407" w:type="dxa"/>
            <w:vAlign w:val="center"/>
          </w:tcPr>
          <w:p w:rsidR="00303C1F" w:rsidRPr="009152F8" w:rsidRDefault="00303C1F" w:rsidP="00DD388B">
            <w:pPr>
              <w:rPr>
                <w:rFonts w:ascii="Arial" w:hAnsi="Arial" w:cs="Arial"/>
                <w:sz w:val="18"/>
                <w:szCs w:val="18"/>
                <w:lang w:val="id-ID"/>
              </w:rPr>
            </w:pPr>
            <w:r>
              <w:rPr>
                <w:rFonts w:ascii="Arial" w:hAnsi="Arial" w:cs="Arial"/>
                <w:sz w:val="18"/>
                <w:szCs w:val="18"/>
                <w:lang w:val="id-ID"/>
              </w:rPr>
              <w:t>All teritorry of Timor-Leste</w:t>
            </w:r>
          </w:p>
        </w:tc>
        <w:tc>
          <w:tcPr>
            <w:tcW w:w="1590" w:type="dxa"/>
            <w:vAlign w:val="center"/>
          </w:tcPr>
          <w:p w:rsidR="00303C1F" w:rsidRPr="00DB2EC6" w:rsidRDefault="00303C1F" w:rsidP="00DD388B">
            <w:pPr>
              <w:rPr>
                <w:rFonts w:ascii="Arial" w:hAnsi="Arial" w:cs="Arial"/>
                <w:sz w:val="16"/>
                <w:szCs w:val="16"/>
              </w:rPr>
            </w:pPr>
            <w:r>
              <w:rPr>
                <w:rFonts w:ascii="Arial" w:hAnsi="Arial" w:cs="Arial"/>
                <w:sz w:val="18"/>
                <w:szCs w:val="18"/>
                <w:lang w:val="id-ID"/>
              </w:rPr>
              <w:t>Government of Timor-Leste</w:t>
            </w:r>
          </w:p>
        </w:tc>
        <w:tc>
          <w:tcPr>
            <w:tcW w:w="2711" w:type="dxa"/>
            <w:vAlign w:val="center"/>
          </w:tcPr>
          <w:p w:rsidR="00303C1F" w:rsidRPr="00303C1F" w:rsidRDefault="00303C1F" w:rsidP="00303C1F">
            <w:pPr>
              <w:rPr>
                <w:rFonts w:ascii="Arial" w:hAnsi="Arial" w:cs="Arial"/>
                <w:sz w:val="16"/>
                <w:szCs w:val="16"/>
                <w:lang w:val="id-ID"/>
              </w:rPr>
            </w:pPr>
            <w:r w:rsidRPr="00303C1F">
              <w:rPr>
                <w:rFonts w:ascii="Arial" w:hAnsi="Arial" w:cs="Arial"/>
                <w:sz w:val="16"/>
                <w:szCs w:val="16"/>
                <w:lang w:val="id-ID"/>
              </w:rPr>
              <w:t>Fishermens and communities understanding of Fisheries Decree law and Regulation</w:t>
            </w:r>
          </w:p>
          <w:p w:rsidR="00303C1F" w:rsidRPr="00303C1F" w:rsidRDefault="00303C1F" w:rsidP="00324B27">
            <w:pPr>
              <w:rPr>
                <w:rFonts w:ascii="Arial" w:hAnsi="Arial" w:cs="Arial"/>
                <w:sz w:val="16"/>
                <w:szCs w:val="16"/>
                <w:lang w:val="id-ID"/>
              </w:rPr>
            </w:pPr>
          </w:p>
        </w:tc>
        <w:tc>
          <w:tcPr>
            <w:tcW w:w="2059" w:type="dxa"/>
            <w:vAlign w:val="center"/>
          </w:tcPr>
          <w:p w:rsidR="00303C1F" w:rsidRPr="00303C1F" w:rsidRDefault="00303C1F" w:rsidP="00324B27">
            <w:pPr>
              <w:rPr>
                <w:rFonts w:ascii="Arial" w:hAnsi="Arial" w:cs="Arial"/>
                <w:sz w:val="16"/>
                <w:szCs w:val="16"/>
                <w:lang w:val="id-ID"/>
              </w:rPr>
            </w:pPr>
            <w:r>
              <w:rPr>
                <w:rFonts w:ascii="Arial" w:hAnsi="Arial" w:cs="Arial"/>
                <w:sz w:val="16"/>
                <w:szCs w:val="16"/>
                <w:lang w:val="id-ID"/>
              </w:rPr>
              <w:t xml:space="preserve">For sustainability of Fisheries and aquatic Resources </w:t>
            </w:r>
          </w:p>
        </w:tc>
      </w:tr>
      <w:tr w:rsidR="00303C1F" w:rsidRPr="00DB2EC6" w:rsidTr="00082D21">
        <w:trPr>
          <w:gridAfter w:val="5"/>
          <w:wAfter w:w="7298" w:type="dxa"/>
        </w:trPr>
        <w:tc>
          <w:tcPr>
            <w:tcW w:w="2126" w:type="dxa"/>
            <w:vAlign w:val="center"/>
          </w:tcPr>
          <w:p w:rsidR="00303C1F" w:rsidRPr="00DB2EC6" w:rsidRDefault="00303C1F" w:rsidP="0053687C">
            <w:pPr>
              <w:pStyle w:val="ListParagraph"/>
              <w:numPr>
                <w:ilvl w:val="0"/>
                <w:numId w:val="7"/>
              </w:numPr>
              <w:rPr>
                <w:rFonts w:ascii="Arial" w:hAnsi="Arial" w:cs="Arial"/>
                <w:sz w:val="16"/>
                <w:szCs w:val="16"/>
                <w:lang w:val="id-ID"/>
              </w:rPr>
            </w:pPr>
            <w:r w:rsidRPr="00DB2EC6">
              <w:rPr>
                <w:rFonts w:ascii="Arial" w:hAnsi="Arial" w:cs="Arial"/>
                <w:sz w:val="16"/>
                <w:szCs w:val="16"/>
                <w:lang w:val="id-ID"/>
              </w:rPr>
              <w:lastRenderedPageBreak/>
              <w:t>Coral reef, seagrass and Mangrove monitoring</w:t>
            </w:r>
          </w:p>
        </w:tc>
        <w:tc>
          <w:tcPr>
            <w:tcW w:w="1407" w:type="dxa"/>
            <w:vAlign w:val="center"/>
          </w:tcPr>
          <w:p w:rsidR="00303C1F" w:rsidRPr="009152F8" w:rsidRDefault="00303C1F" w:rsidP="00DD388B">
            <w:pPr>
              <w:rPr>
                <w:rFonts w:ascii="Arial" w:hAnsi="Arial" w:cs="Arial"/>
                <w:sz w:val="18"/>
                <w:szCs w:val="18"/>
                <w:lang w:val="id-ID"/>
              </w:rPr>
            </w:pPr>
            <w:r>
              <w:rPr>
                <w:rFonts w:ascii="Arial" w:hAnsi="Arial" w:cs="Arial"/>
                <w:sz w:val="18"/>
                <w:szCs w:val="18"/>
                <w:lang w:val="id-ID"/>
              </w:rPr>
              <w:t>All teritorry of Timor-Leste</w:t>
            </w:r>
          </w:p>
        </w:tc>
        <w:tc>
          <w:tcPr>
            <w:tcW w:w="1590" w:type="dxa"/>
            <w:vAlign w:val="center"/>
          </w:tcPr>
          <w:p w:rsidR="00303C1F" w:rsidRPr="00DB2EC6" w:rsidRDefault="00303C1F" w:rsidP="00324B27">
            <w:pPr>
              <w:rPr>
                <w:rFonts w:ascii="Arial" w:hAnsi="Arial" w:cs="Arial"/>
                <w:sz w:val="16"/>
                <w:szCs w:val="16"/>
              </w:rPr>
            </w:pPr>
            <w:r>
              <w:rPr>
                <w:rFonts w:ascii="Arial" w:hAnsi="Arial" w:cs="Arial"/>
                <w:sz w:val="18"/>
                <w:szCs w:val="18"/>
                <w:lang w:val="id-ID"/>
              </w:rPr>
              <w:t>Government of Timor-Leste, Coral Triangle Center</w:t>
            </w:r>
          </w:p>
        </w:tc>
        <w:tc>
          <w:tcPr>
            <w:tcW w:w="2711" w:type="dxa"/>
            <w:vAlign w:val="center"/>
          </w:tcPr>
          <w:p w:rsidR="00303C1F" w:rsidRPr="001C4277" w:rsidRDefault="001C4277" w:rsidP="00324B27">
            <w:pPr>
              <w:rPr>
                <w:rFonts w:ascii="Arial" w:hAnsi="Arial" w:cs="Arial"/>
                <w:sz w:val="16"/>
                <w:szCs w:val="16"/>
                <w:lang w:val="id-ID"/>
              </w:rPr>
            </w:pPr>
            <w:r>
              <w:rPr>
                <w:rFonts w:ascii="Arial" w:hAnsi="Arial" w:cs="Arial"/>
                <w:sz w:val="16"/>
                <w:szCs w:val="16"/>
                <w:lang w:val="id-ID"/>
              </w:rPr>
              <w:t>5 Municipalities under the monitoring</w:t>
            </w:r>
          </w:p>
        </w:tc>
        <w:tc>
          <w:tcPr>
            <w:tcW w:w="2059" w:type="dxa"/>
            <w:vAlign w:val="center"/>
          </w:tcPr>
          <w:p w:rsidR="00303C1F" w:rsidRPr="001C4277" w:rsidRDefault="001C4277" w:rsidP="00324B27">
            <w:pPr>
              <w:rPr>
                <w:rFonts w:ascii="Arial" w:hAnsi="Arial" w:cs="Arial"/>
                <w:sz w:val="16"/>
                <w:szCs w:val="16"/>
                <w:lang w:val="id-ID"/>
              </w:rPr>
            </w:pPr>
            <w:r>
              <w:rPr>
                <w:rFonts w:ascii="Arial" w:hAnsi="Arial" w:cs="Arial"/>
                <w:sz w:val="16"/>
                <w:szCs w:val="16"/>
                <w:lang w:val="id-ID"/>
              </w:rPr>
              <w:t xml:space="preserve">Increassing the fish production </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7"/>
              </w:numPr>
              <w:rPr>
                <w:rFonts w:ascii="Arial" w:hAnsi="Arial" w:cs="Arial"/>
                <w:sz w:val="16"/>
                <w:szCs w:val="16"/>
                <w:lang w:val="id-ID"/>
              </w:rPr>
            </w:pPr>
            <w:r w:rsidRPr="00DB2EC6">
              <w:rPr>
                <w:rFonts w:ascii="Arial" w:hAnsi="Arial" w:cs="Arial"/>
                <w:sz w:val="16"/>
                <w:szCs w:val="16"/>
                <w:lang w:val="id-ID"/>
              </w:rPr>
              <w:t>Installed Pelagic Data Systems (PDS) in 8 municipalities</w:t>
            </w:r>
          </w:p>
          <w:p w:rsidR="001C4277" w:rsidRPr="00DB2EC6" w:rsidRDefault="001C4277" w:rsidP="00DA2A58">
            <w:pPr>
              <w:pStyle w:val="ListParagraph"/>
              <w:ind w:left="360"/>
              <w:rPr>
                <w:rFonts w:ascii="Arial" w:hAnsi="Arial" w:cs="Arial"/>
                <w:sz w:val="16"/>
                <w:szCs w:val="16"/>
                <w:lang w:val="id-ID"/>
              </w:rPr>
            </w:pPr>
          </w:p>
        </w:tc>
        <w:tc>
          <w:tcPr>
            <w:tcW w:w="1407" w:type="dxa"/>
            <w:vAlign w:val="center"/>
          </w:tcPr>
          <w:p w:rsidR="001C4277" w:rsidRPr="009152F8" w:rsidRDefault="001C4277" w:rsidP="00DD388B">
            <w:pPr>
              <w:rPr>
                <w:rFonts w:ascii="Arial" w:hAnsi="Arial" w:cs="Arial"/>
                <w:sz w:val="18"/>
                <w:szCs w:val="18"/>
                <w:lang w:val="id-ID"/>
              </w:rPr>
            </w:pPr>
            <w:r>
              <w:rPr>
                <w:rFonts w:ascii="Arial" w:hAnsi="Arial" w:cs="Arial"/>
                <w:sz w:val="18"/>
                <w:szCs w:val="18"/>
                <w:lang w:val="id-ID"/>
              </w:rPr>
              <w:t>8 Municipalities  of Timor-Leste</w:t>
            </w:r>
          </w:p>
        </w:tc>
        <w:tc>
          <w:tcPr>
            <w:tcW w:w="1590" w:type="dxa"/>
            <w:vAlign w:val="center"/>
          </w:tcPr>
          <w:p w:rsidR="001C4277" w:rsidRPr="00DB2EC6" w:rsidRDefault="001C4277" w:rsidP="00DD388B">
            <w:pPr>
              <w:rPr>
                <w:rFonts w:ascii="Arial" w:hAnsi="Arial" w:cs="Arial"/>
                <w:sz w:val="16"/>
                <w:szCs w:val="16"/>
              </w:rPr>
            </w:pPr>
            <w:r>
              <w:rPr>
                <w:rFonts w:ascii="Arial" w:hAnsi="Arial" w:cs="Arial"/>
                <w:sz w:val="18"/>
                <w:szCs w:val="18"/>
                <w:lang w:val="id-ID"/>
              </w:rPr>
              <w:t>Government of Timor-Leste and WorldFish</w:t>
            </w:r>
          </w:p>
        </w:tc>
        <w:tc>
          <w:tcPr>
            <w:tcW w:w="2711" w:type="dxa"/>
            <w:vAlign w:val="center"/>
          </w:tcPr>
          <w:p w:rsidR="001C4277" w:rsidRPr="009152F8" w:rsidRDefault="001C4277" w:rsidP="00DD388B">
            <w:pPr>
              <w:rPr>
                <w:rFonts w:ascii="Arial" w:hAnsi="Arial" w:cs="Arial"/>
                <w:sz w:val="18"/>
                <w:szCs w:val="18"/>
                <w:lang w:val="id-ID"/>
              </w:rPr>
            </w:pPr>
            <w:r>
              <w:rPr>
                <w:rFonts w:ascii="Arial" w:hAnsi="Arial" w:cs="Arial"/>
                <w:sz w:val="18"/>
                <w:szCs w:val="18"/>
                <w:lang w:val="id-ID"/>
              </w:rPr>
              <w:t>8 Municipalities  of Timor-Leste</w:t>
            </w:r>
          </w:p>
        </w:tc>
        <w:tc>
          <w:tcPr>
            <w:tcW w:w="2059" w:type="dxa"/>
            <w:vAlign w:val="center"/>
          </w:tcPr>
          <w:p w:rsidR="001C4277" w:rsidRPr="001C4277" w:rsidRDefault="001C4277" w:rsidP="001C4277">
            <w:pPr>
              <w:rPr>
                <w:rFonts w:ascii="Arial" w:hAnsi="Arial" w:cs="Arial"/>
                <w:sz w:val="16"/>
                <w:szCs w:val="16"/>
                <w:lang w:val="id-ID"/>
              </w:rPr>
            </w:pPr>
            <w:r>
              <w:rPr>
                <w:rFonts w:ascii="Arial" w:hAnsi="Arial" w:cs="Arial"/>
                <w:sz w:val="16"/>
                <w:szCs w:val="16"/>
                <w:lang w:val="id-ID"/>
              </w:rPr>
              <w:t>More less 500 fishing vessel moviment of catch efforts and all fishing vessel controlled</w:t>
            </w:r>
          </w:p>
        </w:tc>
      </w:tr>
      <w:tr w:rsidR="001C4277" w:rsidRPr="00714D58" w:rsidTr="00082D21">
        <w:trPr>
          <w:gridAfter w:val="4"/>
          <w:wAfter w:w="7291" w:type="dxa"/>
          <w:trHeight w:val="482"/>
        </w:trPr>
        <w:tc>
          <w:tcPr>
            <w:tcW w:w="9900" w:type="dxa"/>
            <w:gridSpan w:val="6"/>
            <w:shd w:val="clear" w:color="auto" w:fill="D0CECE" w:themeFill="background2" w:themeFillShade="E6"/>
            <w:vAlign w:val="center"/>
          </w:tcPr>
          <w:p w:rsidR="001C4277" w:rsidRPr="00714D58" w:rsidRDefault="001C4277" w:rsidP="006333AB">
            <w:pPr>
              <w:rPr>
                <w:rFonts w:ascii="Arial" w:hAnsi="Arial" w:cs="Arial"/>
                <w:sz w:val="18"/>
                <w:szCs w:val="18"/>
              </w:rPr>
            </w:pPr>
            <w:r w:rsidRPr="00714D58">
              <w:rPr>
                <w:rFonts w:ascii="Arial" w:hAnsi="Arial" w:cs="Arial"/>
                <w:b/>
                <w:sz w:val="18"/>
                <w:szCs w:val="18"/>
              </w:rPr>
              <w:t>C. Marine protected areas (MPAs) are established and effectively managed</w:t>
            </w:r>
          </w:p>
        </w:tc>
      </w:tr>
      <w:tr w:rsidR="001C4277" w:rsidRPr="00714D58" w:rsidTr="00082D21">
        <w:trPr>
          <w:gridAfter w:val="5"/>
          <w:wAfter w:w="7298" w:type="dxa"/>
          <w:trHeight w:val="449"/>
        </w:trPr>
        <w:tc>
          <w:tcPr>
            <w:tcW w:w="9893" w:type="dxa"/>
            <w:gridSpan w:val="5"/>
            <w:shd w:val="clear" w:color="auto" w:fill="FFF2CC" w:themeFill="accent4" w:themeFillTint="33"/>
            <w:vAlign w:val="center"/>
          </w:tcPr>
          <w:p w:rsidR="001C4277" w:rsidRPr="00714D58" w:rsidRDefault="001C4277" w:rsidP="00324B27">
            <w:pPr>
              <w:rPr>
                <w:rFonts w:ascii="Arial" w:hAnsi="Arial" w:cs="Arial"/>
                <w:sz w:val="18"/>
                <w:szCs w:val="18"/>
              </w:rPr>
            </w:pPr>
            <w:r w:rsidRPr="006333AB">
              <w:rPr>
                <w:rFonts w:ascii="Arial" w:hAnsi="Arial" w:cs="Arial"/>
                <w:b/>
                <w:sz w:val="18"/>
                <w:szCs w:val="18"/>
              </w:rPr>
              <w:t>CTI-CFF National Programs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8"/>
              </w:numPr>
              <w:rPr>
                <w:rFonts w:ascii="Arial" w:hAnsi="Arial" w:cs="Arial"/>
                <w:sz w:val="16"/>
                <w:szCs w:val="16"/>
              </w:rPr>
            </w:pPr>
            <w:r w:rsidRPr="00DB2EC6">
              <w:rPr>
                <w:rFonts w:ascii="Arial" w:hAnsi="Arial" w:cs="Arial"/>
                <w:sz w:val="16"/>
                <w:szCs w:val="16"/>
                <w:lang w:val="en-MY"/>
              </w:rPr>
              <w:t xml:space="preserve">By 2018 has increase number of Community Based MPA. Established 12 new MPAs in 2017 and 2018 in </w:t>
            </w:r>
            <w:proofErr w:type="spellStart"/>
            <w:r w:rsidRPr="00DB2EC6">
              <w:rPr>
                <w:rFonts w:ascii="Arial" w:hAnsi="Arial" w:cs="Arial"/>
                <w:sz w:val="16"/>
                <w:szCs w:val="16"/>
                <w:lang w:val="en-MY"/>
              </w:rPr>
              <w:t>Atauro</w:t>
            </w:r>
            <w:proofErr w:type="spellEnd"/>
            <w:r w:rsidRPr="00DB2EC6">
              <w:rPr>
                <w:rFonts w:ascii="Arial" w:hAnsi="Arial" w:cs="Arial"/>
                <w:sz w:val="16"/>
                <w:szCs w:val="16"/>
                <w:lang w:val="en-MY"/>
              </w:rPr>
              <w:t xml:space="preserve"> Island and expand existing Vila MPA and its zoning</w:t>
            </w:r>
          </w:p>
          <w:p w:rsidR="001C4277" w:rsidRPr="00DB2EC6" w:rsidRDefault="001C4277" w:rsidP="00DA2A58">
            <w:pPr>
              <w:pStyle w:val="ListParagraph"/>
              <w:ind w:left="360"/>
              <w:rPr>
                <w:rFonts w:ascii="Arial" w:hAnsi="Arial" w:cs="Arial"/>
                <w:sz w:val="16"/>
                <w:szCs w:val="16"/>
              </w:rPr>
            </w:pPr>
          </w:p>
        </w:tc>
        <w:tc>
          <w:tcPr>
            <w:tcW w:w="1407" w:type="dxa"/>
            <w:vAlign w:val="center"/>
          </w:tcPr>
          <w:p w:rsidR="001C4177" w:rsidRPr="001C4177" w:rsidRDefault="001C4177" w:rsidP="00324B27">
            <w:pPr>
              <w:rPr>
                <w:rFonts w:ascii="Arial" w:hAnsi="Arial" w:cs="Arial"/>
                <w:sz w:val="16"/>
                <w:szCs w:val="16"/>
                <w:lang w:val="id-ID"/>
              </w:rPr>
            </w:pPr>
            <w:r>
              <w:rPr>
                <w:rFonts w:ascii="Arial" w:hAnsi="Arial" w:cs="Arial"/>
                <w:sz w:val="16"/>
                <w:szCs w:val="16"/>
                <w:lang w:val="id-ID"/>
              </w:rPr>
              <w:t>, Atauro-Dili</w:t>
            </w:r>
          </w:p>
        </w:tc>
        <w:tc>
          <w:tcPr>
            <w:tcW w:w="1590" w:type="dxa"/>
            <w:vAlign w:val="center"/>
          </w:tcPr>
          <w:p w:rsidR="001C4277" w:rsidRPr="001C4177" w:rsidRDefault="001C4177" w:rsidP="00324B27">
            <w:pPr>
              <w:rPr>
                <w:rFonts w:ascii="Arial" w:hAnsi="Arial" w:cs="Arial"/>
                <w:sz w:val="16"/>
                <w:szCs w:val="16"/>
                <w:lang w:val="id-ID"/>
              </w:rPr>
            </w:pPr>
            <w:r>
              <w:rPr>
                <w:rFonts w:ascii="Arial" w:hAnsi="Arial" w:cs="Arial"/>
                <w:sz w:val="16"/>
                <w:szCs w:val="16"/>
                <w:lang w:val="id-ID"/>
              </w:rPr>
              <w:t>ADB/CI</w:t>
            </w:r>
          </w:p>
        </w:tc>
        <w:tc>
          <w:tcPr>
            <w:tcW w:w="2711" w:type="dxa"/>
            <w:vAlign w:val="center"/>
          </w:tcPr>
          <w:p w:rsidR="001C4277" w:rsidRPr="001C4177" w:rsidRDefault="001C4177" w:rsidP="00324B27">
            <w:pPr>
              <w:rPr>
                <w:rFonts w:ascii="Arial" w:hAnsi="Arial" w:cs="Arial"/>
                <w:sz w:val="16"/>
                <w:szCs w:val="16"/>
                <w:lang w:val="id-ID"/>
              </w:rPr>
            </w:pPr>
            <w:r>
              <w:rPr>
                <w:rFonts w:ascii="Arial" w:hAnsi="Arial" w:cs="Arial"/>
                <w:sz w:val="16"/>
                <w:szCs w:val="16"/>
                <w:lang w:val="id-ID"/>
              </w:rPr>
              <w:t>12 Sites of MPA</w:t>
            </w:r>
          </w:p>
        </w:tc>
        <w:tc>
          <w:tcPr>
            <w:tcW w:w="2059" w:type="dxa"/>
            <w:vAlign w:val="center"/>
          </w:tcPr>
          <w:p w:rsidR="001C4277" w:rsidRPr="001C4177" w:rsidRDefault="001C4177" w:rsidP="00324B27">
            <w:pPr>
              <w:rPr>
                <w:rFonts w:ascii="Arial" w:hAnsi="Arial" w:cs="Arial"/>
                <w:sz w:val="16"/>
                <w:szCs w:val="16"/>
                <w:lang w:val="id-ID"/>
              </w:rPr>
            </w:pPr>
            <w:r>
              <w:rPr>
                <w:rFonts w:ascii="Arial" w:hAnsi="Arial" w:cs="Arial"/>
                <w:sz w:val="16"/>
                <w:szCs w:val="16"/>
                <w:lang w:val="id-ID"/>
              </w:rPr>
              <w:t>Concervation</w:t>
            </w:r>
            <w:r w:rsidR="004B073B">
              <w:rPr>
                <w:rFonts w:ascii="Arial" w:hAnsi="Arial" w:cs="Arial"/>
                <w:sz w:val="16"/>
                <w:szCs w:val="16"/>
                <w:lang w:val="id-ID"/>
              </w:rPr>
              <w:t>/Coastal resources management</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8"/>
              </w:numPr>
              <w:rPr>
                <w:rFonts w:ascii="Arial" w:hAnsi="Arial" w:cs="Arial"/>
                <w:sz w:val="16"/>
                <w:szCs w:val="16"/>
                <w:lang w:val="id-ID"/>
              </w:rPr>
            </w:pPr>
            <w:r w:rsidRPr="00DB2EC6">
              <w:rPr>
                <w:rFonts w:ascii="Arial" w:hAnsi="Arial" w:cs="Arial"/>
                <w:sz w:val="16"/>
                <w:szCs w:val="16"/>
                <w:lang w:val="en-MY"/>
              </w:rPr>
              <w:t xml:space="preserve">Established MPA for Dugong and </w:t>
            </w:r>
            <w:proofErr w:type="spellStart"/>
            <w:r w:rsidRPr="00DB2EC6">
              <w:rPr>
                <w:rFonts w:ascii="Arial" w:hAnsi="Arial" w:cs="Arial"/>
                <w:sz w:val="16"/>
                <w:szCs w:val="16"/>
                <w:lang w:val="en-MY"/>
              </w:rPr>
              <w:t>Seagrass</w:t>
            </w:r>
            <w:proofErr w:type="spellEnd"/>
            <w:r w:rsidRPr="00DB2EC6">
              <w:rPr>
                <w:rFonts w:ascii="Arial" w:hAnsi="Arial" w:cs="Arial"/>
                <w:sz w:val="16"/>
                <w:szCs w:val="16"/>
                <w:lang w:val="en-MY"/>
              </w:rPr>
              <w:t xml:space="preserve"> in Com in 2018</w:t>
            </w:r>
          </w:p>
          <w:p w:rsidR="001C4277" w:rsidRPr="00DB2EC6" w:rsidRDefault="001C4277" w:rsidP="00DA2A58">
            <w:pPr>
              <w:pStyle w:val="ListParagraph"/>
              <w:ind w:left="360"/>
              <w:rPr>
                <w:rFonts w:ascii="Arial" w:hAnsi="Arial" w:cs="Arial"/>
                <w:sz w:val="16"/>
                <w:szCs w:val="16"/>
              </w:rPr>
            </w:pPr>
          </w:p>
        </w:tc>
        <w:tc>
          <w:tcPr>
            <w:tcW w:w="1407" w:type="dxa"/>
            <w:vAlign w:val="center"/>
          </w:tcPr>
          <w:p w:rsidR="001C4277" w:rsidRPr="00DB2EC6" w:rsidRDefault="001C4177" w:rsidP="00324B27">
            <w:pPr>
              <w:rPr>
                <w:rFonts w:ascii="Arial" w:hAnsi="Arial" w:cs="Arial"/>
                <w:sz w:val="16"/>
                <w:szCs w:val="16"/>
              </w:rPr>
            </w:pPr>
            <w:r>
              <w:rPr>
                <w:rFonts w:ascii="Arial" w:hAnsi="Arial" w:cs="Arial"/>
                <w:sz w:val="16"/>
                <w:szCs w:val="16"/>
                <w:lang w:val="id-ID"/>
              </w:rPr>
              <w:t>Com-Lautem</w:t>
            </w:r>
          </w:p>
        </w:tc>
        <w:tc>
          <w:tcPr>
            <w:tcW w:w="1590" w:type="dxa"/>
            <w:vAlign w:val="center"/>
          </w:tcPr>
          <w:p w:rsidR="001C4277" w:rsidRPr="001C4177" w:rsidRDefault="001C4177" w:rsidP="00324B27">
            <w:pPr>
              <w:rPr>
                <w:rFonts w:ascii="Arial" w:hAnsi="Arial" w:cs="Arial"/>
                <w:sz w:val="16"/>
                <w:szCs w:val="16"/>
                <w:lang w:val="id-ID"/>
              </w:rPr>
            </w:pPr>
            <w:r>
              <w:rPr>
                <w:rFonts w:ascii="Arial" w:hAnsi="Arial" w:cs="Arial"/>
                <w:sz w:val="16"/>
                <w:szCs w:val="16"/>
                <w:lang w:val="id-ID"/>
              </w:rPr>
              <w:t>-GEF/Ci</w:t>
            </w:r>
          </w:p>
        </w:tc>
        <w:tc>
          <w:tcPr>
            <w:tcW w:w="2711"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Com areas</w:t>
            </w:r>
          </w:p>
        </w:tc>
        <w:tc>
          <w:tcPr>
            <w:tcW w:w="2059"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To concerve/protect the Duggong and Seagrass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8"/>
              </w:numPr>
              <w:rPr>
                <w:rFonts w:ascii="Arial" w:hAnsi="Arial" w:cs="Arial"/>
                <w:sz w:val="16"/>
                <w:szCs w:val="16"/>
                <w:lang w:val="en-MY"/>
              </w:rPr>
            </w:pPr>
            <w:r w:rsidRPr="00DB2EC6">
              <w:rPr>
                <w:rFonts w:ascii="Arial" w:hAnsi="Arial" w:cs="Arial"/>
                <w:sz w:val="16"/>
                <w:szCs w:val="16"/>
                <w:lang w:val="en-MY"/>
              </w:rPr>
              <w:t xml:space="preserve">In total national MPA is 21 </w:t>
            </w:r>
            <w:r w:rsidR="00AD20B8" w:rsidRPr="00DB2EC6">
              <w:rPr>
                <w:rFonts w:ascii="Arial" w:hAnsi="Arial" w:cs="Arial"/>
                <w:sz w:val="16"/>
                <w:szCs w:val="16"/>
                <w:lang w:val="en-MY"/>
              </w:rPr>
              <w:t>established</w:t>
            </w:r>
          </w:p>
          <w:p w:rsidR="001C4277" w:rsidRPr="00DB2EC6" w:rsidRDefault="001C4277" w:rsidP="00DA2A58">
            <w:pPr>
              <w:pStyle w:val="ListParagraph"/>
              <w:ind w:left="360"/>
              <w:rPr>
                <w:rFonts w:ascii="Arial" w:hAnsi="Arial" w:cs="Arial"/>
                <w:sz w:val="16"/>
                <w:szCs w:val="16"/>
                <w:lang w:val="en-MY"/>
              </w:rPr>
            </w:pPr>
          </w:p>
        </w:tc>
        <w:tc>
          <w:tcPr>
            <w:tcW w:w="1407" w:type="dxa"/>
            <w:vAlign w:val="center"/>
          </w:tcPr>
          <w:p w:rsidR="001C4277" w:rsidRPr="00DB2EC6" w:rsidRDefault="001C4277" w:rsidP="00324B27">
            <w:pPr>
              <w:rPr>
                <w:rFonts w:ascii="Arial" w:hAnsi="Arial" w:cs="Arial"/>
                <w:sz w:val="16"/>
                <w:szCs w:val="16"/>
              </w:rPr>
            </w:pPr>
          </w:p>
        </w:tc>
        <w:tc>
          <w:tcPr>
            <w:tcW w:w="1590" w:type="dxa"/>
            <w:vAlign w:val="center"/>
          </w:tcPr>
          <w:p w:rsidR="001C4277" w:rsidRPr="00DB2EC6" w:rsidRDefault="001C4277" w:rsidP="00324B27">
            <w:pPr>
              <w:rPr>
                <w:rFonts w:ascii="Arial" w:hAnsi="Arial" w:cs="Arial"/>
                <w:sz w:val="16"/>
                <w:szCs w:val="16"/>
              </w:rPr>
            </w:pPr>
          </w:p>
        </w:tc>
        <w:tc>
          <w:tcPr>
            <w:tcW w:w="2711" w:type="dxa"/>
            <w:vAlign w:val="center"/>
          </w:tcPr>
          <w:p w:rsidR="001C4277" w:rsidRPr="00DB2EC6" w:rsidRDefault="001C4277" w:rsidP="00324B27">
            <w:pPr>
              <w:rPr>
                <w:rFonts w:ascii="Arial" w:hAnsi="Arial" w:cs="Arial"/>
                <w:sz w:val="16"/>
                <w:szCs w:val="16"/>
              </w:rPr>
            </w:pPr>
          </w:p>
        </w:tc>
        <w:tc>
          <w:tcPr>
            <w:tcW w:w="2059" w:type="dxa"/>
            <w:vAlign w:val="center"/>
          </w:tcPr>
          <w:p w:rsidR="001C4277" w:rsidRPr="00DB2EC6" w:rsidRDefault="001C4277" w:rsidP="00324B27">
            <w:pPr>
              <w:rPr>
                <w:rFonts w:ascii="Arial" w:hAnsi="Arial" w:cs="Arial"/>
                <w:sz w:val="16"/>
                <w:szCs w:val="16"/>
              </w:rPr>
            </w:pP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8"/>
              </w:numPr>
              <w:rPr>
                <w:rFonts w:ascii="Arial" w:hAnsi="Arial" w:cs="Arial"/>
                <w:sz w:val="16"/>
                <w:szCs w:val="16"/>
                <w:lang w:val="id-ID"/>
              </w:rPr>
            </w:pPr>
            <w:r w:rsidRPr="00DB2EC6">
              <w:rPr>
                <w:rFonts w:ascii="Arial" w:hAnsi="Arial" w:cs="Arial"/>
                <w:sz w:val="16"/>
                <w:szCs w:val="16"/>
                <w:lang w:val="en-MY"/>
              </w:rPr>
              <w:t xml:space="preserve">Under progress to be launched 6 MPAs in the next 2 years namely MPA </w:t>
            </w:r>
            <w:proofErr w:type="spellStart"/>
            <w:r w:rsidRPr="00DB2EC6">
              <w:rPr>
                <w:rFonts w:ascii="Arial" w:hAnsi="Arial" w:cs="Arial"/>
                <w:sz w:val="16"/>
                <w:szCs w:val="16"/>
                <w:lang w:val="en-MY"/>
              </w:rPr>
              <w:t>Kaitehu</w:t>
            </w:r>
            <w:proofErr w:type="spellEnd"/>
            <w:r w:rsidRPr="00DB2EC6">
              <w:rPr>
                <w:rFonts w:ascii="Arial" w:hAnsi="Arial" w:cs="Arial"/>
                <w:sz w:val="16"/>
                <w:szCs w:val="16"/>
                <w:lang w:val="en-MY"/>
              </w:rPr>
              <w:t xml:space="preserve">, MPA </w:t>
            </w:r>
            <w:proofErr w:type="spellStart"/>
            <w:r w:rsidRPr="00DB2EC6">
              <w:rPr>
                <w:rFonts w:ascii="Arial" w:hAnsi="Arial" w:cs="Arial"/>
                <w:sz w:val="16"/>
                <w:szCs w:val="16"/>
                <w:lang w:val="en-MY"/>
              </w:rPr>
              <w:t>Maubara</w:t>
            </w:r>
            <w:proofErr w:type="spellEnd"/>
            <w:r w:rsidRPr="00DB2EC6">
              <w:rPr>
                <w:rFonts w:ascii="Arial" w:hAnsi="Arial" w:cs="Arial"/>
                <w:sz w:val="16"/>
                <w:szCs w:val="16"/>
                <w:lang w:val="en-MY"/>
              </w:rPr>
              <w:t xml:space="preserve"> Lake, MPA </w:t>
            </w:r>
            <w:proofErr w:type="spellStart"/>
            <w:r w:rsidRPr="00DB2EC6">
              <w:rPr>
                <w:rFonts w:ascii="Arial" w:hAnsi="Arial" w:cs="Arial"/>
                <w:sz w:val="16"/>
                <w:szCs w:val="16"/>
                <w:lang w:val="en-MY"/>
              </w:rPr>
              <w:t>Biacou-Palaka</w:t>
            </w:r>
            <w:proofErr w:type="spellEnd"/>
            <w:r w:rsidRPr="00DB2EC6">
              <w:rPr>
                <w:rFonts w:ascii="Arial" w:hAnsi="Arial" w:cs="Arial"/>
                <w:sz w:val="16"/>
                <w:szCs w:val="16"/>
                <w:lang w:val="en-MY"/>
              </w:rPr>
              <w:t>, MPA Be-</w:t>
            </w:r>
            <w:proofErr w:type="spellStart"/>
            <w:r w:rsidRPr="00DB2EC6">
              <w:rPr>
                <w:rFonts w:ascii="Arial" w:hAnsi="Arial" w:cs="Arial"/>
                <w:sz w:val="16"/>
                <w:szCs w:val="16"/>
                <w:lang w:val="en-MY"/>
              </w:rPr>
              <w:t>Malai</w:t>
            </w:r>
            <w:proofErr w:type="spellEnd"/>
            <w:r w:rsidRPr="00DB2EC6">
              <w:rPr>
                <w:rFonts w:ascii="Arial" w:hAnsi="Arial" w:cs="Arial"/>
                <w:sz w:val="16"/>
                <w:szCs w:val="16"/>
                <w:lang w:val="en-MY"/>
              </w:rPr>
              <w:t xml:space="preserve">, MPA </w:t>
            </w:r>
            <w:proofErr w:type="spellStart"/>
            <w:r w:rsidRPr="00DB2EC6">
              <w:rPr>
                <w:rFonts w:ascii="Arial" w:hAnsi="Arial" w:cs="Arial"/>
                <w:sz w:val="16"/>
                <w:szCs w:val="16"/>
                <w:lang w:val="en-MY"/>
              </w:rPr>
              <w:t>Lamsanak</w:t>
            </w:r>
            <w:proofErr w:type="spellEnd"/>
            <w:r w:rsidRPr="00DB2EC6">
              <w:rPr>
                <w:rFonts w:ascii="Arial" w:hAnsi="Arial" w:cs="Arial"/>
                <w:sz w:val="16"/>
                <w:szCs w:val="16"/>
                <w:lang w:val="en-MY"/>
              </w:rPr>
              <w:t xml:space="preserve">, </w:t>
            </w:r>
            <w:proofErr w:type="spellStart"/>
            <w:r w:rsidRPr="00DB2EC6">
              <w:rPr>
                <w:rFonts w:ascii="Arial" w:hAnsi="Arial" w:cs="Arial"/>
                <w:sz w:val="16"/>
                <w:szCs w:val="16"/>
                <w:lang w:val="en-MY"/>
              </w:rPr>
              <w:t>Modomahut</w:t>
            </w:r>
            <w:proofErr w:type="spellEnd"/>
            <w:r w:rsidRPr="00DB2EC6">
              <w:rPr>
                <w:rFonts w:ascii="Arial" w:hAnsi="Arial" w:cs="Arial"/>
                <w:sz w:val="16"/>
                <w:szCs w:val="16"/>
                <w:lang w:val="en-MY"/>
              </w:rPr>
              <w:t xml:space="preserve"> and MPA </w:t>
            </w:r>
            <w:proofErr w:type="spellStart"/>
            <w:r w:rsidRPr="00DB2EC6">
              <w:rPr>
                <w:rFonts w:ascii="Arial" w:hAnsi="Arial" w:cs="Arial"/>
                <w:sz w:val="16"/>
                <w:szCs w:val="16"/>
                <w:lang w:val="en-MY"/>
              </w:rPr>
              <w:t>Adarai</w:t>
            </w:r>
            <w:proofErr w:type="spellEnd"/>
            <w:r w:rsidRPr="00DB2EC6">
              <w:rPr>
                <w:rFonts w:ascii="Arial" w:hAnsi="Arial" w:cs="Arial"/>
                <w:sz w:val="16"/>
                <w:szCs w:val="16"/>
                <w:lang w:val="en-MY"/>
              </w:rPr>
              <w:t>.</w:t>
            </w:r>
          </w:p>
          <w:p w:rsidR="001C4277" w:rsidRPr="00DB2EC6" w:rsidRDefault="001C4277" w:rsidP="00DA2A58">
            <w:pPr>
              <w:rPr>
                <w:rFonts w:ascii="Arial" w:hAnsi="Arial" w:cs="Arial"/>
                <w:sz w:val="16"/>
                <w:szCs w:val="16"/>
                <w:lang w:val="id-ID"/>
              </w:rPr>
            </w:pPr>
          </w:p>
        </w:tc>
        <w:tc>
          <w:tcPr>
            <w:tcW w:w="1407"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 xml:space="preserve">4 Municipalities ; Liquisa, Dili, Bobonaro and iesManatuto </w:t>
            </w:r>
          </w:p>
        </w:tc>
        <w:tc>
          <w:tcPr>
            <w:tcW w:w="1590"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CI, PEMSEA</w:t>
            </w:r>
          </w:p>
        </w:tc>
        <w:tc>
          <w:tcPr>
            <w:tcW w:w="2711"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6 sites of MPA</w:t>
            </w:r>
          </w:p>
        </w:tc>
        <w:tc>
          <w:tcPr>
            <w:tcW w:w="2059" w:type="dxa"/>
            <w:vAlign w:val="center"/>
          </w:tcPr>
          <w:p w:rsidR="001C4277" w:rsidRPr="004B073B" w:rsidRDefault="004B073B" w:rsidP="00324B27">
            <w:pPr>
              <w:rPr>
                <w:rFonts w:ascii="Arial" w:hAnsi="Arial" w:cs="Arial"/>
                <w:sz w:val="16"/>
                <w:szCs w:val="16"/>
                <w:lang w:val="id-ID"/>
              </w:rPr>
            </w:pPr>
            <w:r>
              <w:rPr>
                <w:rFonts w:ascii="Arial" w:hAnsi="Arial" w:cs="Arial"/>
                <w:sz w:val="16"/>
                <w:szCs w:val="16"/>
                <w:lang w:val="id-ID"/>
              </w:rPr>
              <w:t>To pprotect the area from destructive fishing and Coastal resources management</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8"/>
              </w:numPr>
              <w:rPr>
                <w:rFonts w:ascii="Arial" w:hAnsi="Arial" w:cs="Arial"/>
                <w:sz w:val="16"/>
                <w:szCs w:val="16"/>
                <w:lang w:val="en-MY"/>
              </w:rPr>
            </w:pPr>
            <w:r w:rsidRPr="00DB2EC6">
              <w:rPr>
                <w:rFonts w:ascii="Arial" w:hAnsi="Arial" w:cs="Arial"/>
                <w:sz w:val="16"/>
                <w:szCs w:val="16"/>
              </w:rPr>
              <w:t>Women’s household group established (Waste management)</w:t>
            </w:r>
          </w:p>
          <w:p w:rsidR="001C4277" w:rsidRPr="00DB2EC6" w:rsidRDefault="001C4277" w:rsidP="00822195">
            <w:pPr>
              <w:pStyle w:val="ListParagraph"/>
              <w:ind w:left="360"/>
              <w:rPr>
                <w:rFonts w:ascii="Arial" w:hAnsi="Arial" w:cs="Arial"/>
                <w:sz w:val="16"/>
                <w:szCs w:val="16"/>
                <w:lang w:val="en-MY"/>
              </w:rPr>
            </w:pPr>
          </w:p>
        </w:tc>
        <w:tc>
          <w:tcPr>
            <w:tcW w:w="1407"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North coast</w:t>
            </w:r>
          </w:p>
        </w:tc>
        <w:tc>
          <w:tcPr>
            <w:tcW w:w="1590"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PEMSEA</w:t>
            </w:r>
          </w:p>
        </w:tc>
        <w:tc>
          <w:tcPr>
            <w:tcW w:w="2711"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Coastal areas along the north coast</w:t>
            </w:r>
          </w:p>
        </w:tc>
        <w:tc>
          <w:tcPr>
            <w:tcW w:w="2059"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Coastal community awarness on health environment</w:t>
            </w:r>
          </w:p>
        </w:tc>
      </w:tr>
      <w:tr w:rsidR="001C4277" w:rsidRPr="00DB2EC6" w:rsidTr="00082D21">
        <w:trPr>
          <w:gridAfter w:val="5"/>
          <w:wAfter w:w="7298" w:type="dxa"/>
        </w:trPr>
        <w:tc>
          <w:tcPr>
            <w:tcW w:w="2126" w:type="dxa"/>
            <w:vAlign w:val="center"/>
          </w:tcPr>
          <w:p w:rsidR="001C4277" w:rsidRPr="002A647A" w:rsidRDefault="001C4277" w:rsidP="0053687C">
            <w:pPr>
              <w:pStyle w:val="ListParagraph"/>
              <w:numPr>
                <w:ilvl w:val="0"/>
                <w:numId w:val="8"/>
              </w:numPr>
              <w:rPr>
                <w:rFonts w:ascii="Arial" w:hAnsi="Arial" w:cs="Arial"/>
                <w:sz w:val="16"/>
                <w:szCs w:val="16"/>
                <w:lang w:val="id-ID"/>
              </w:rPr>
            </w:pPr>
            <w:r w:rsidRPr="002A647A">
              <w:rPr>
                <w:rFonts w:ascii="Arial" w:hAnsi="Arial" w:cs="Arial"/>
                <w:sz w:val="16"/>
                <w:szCs w:val="16"/>
                <w:lang w:val="id-ID"/>
              </w:rPr>
              <w:t>MAF &amp; CTC; Establishment MPA in Atauro Island &amp; Liquica (on progress)</w:t>
            </w:r>
          </w:p>
          <w:p w:rsidR="001C4277" w:rsidRPr="00DB2EC6" w:rsidRDefault="001C4277" w:rsidP="002A647A">
            <w:pPr>
              <w:pStyle w:val="ListParagraph"/>
              <w:ind w:left="360"/>
              <w:rPr>
                <w:rFonts w:ascii="Arial" w:hAnsi="Arial" w:cs="Arial"/>
                <w:sz w:val="16"/>
                <w:szCs w:val="16"/>
              </w:rPr>
            </w:pPr>
          </w:p>
        </w:tc>
        <w:tc>
          <w:tcPr>
            <w:tcW w:w="1407"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Dili, Liquisa Municipality</w:t>
            </w:r>
          </w:p>
        </w:tc>
        <w:tc>
          <w:tcPr>
            <w:tcW w:w="1590"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MAF, CTC</w:t>
            </w:r>
          </w:p>
        </w:tc>
        <w:tc>
          <w:tcPr>
            <w:tcW w:w="2711"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2 Municipalities</w:t>
            </w:r>
          </w:p>
        </w:tc>
        <w:tc>
          <w:tcPr>
            <w:tcW w:w="2059"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 xml:space="preserve">Coastal resources management </w:t>
            </w:r>
          </w:p>
        </w:tc>
      </w:tr>
      <w:tr w:rsidR="001C4277" w:rsidRPr="00714D58" w:rsidTr="00082D21">
        <w:trPr>
          <w:gridAfter w:val="5"/>
          <w:wAfter w:w="7298" w:type="dxa"/>
          <w:trHeight w:val="403"/>
        </w:trPr>
        <w:tc>
          <w:tcPr>
            <w:tcW w:w="9893" w:type="dxa"/>
            <w:gridSpan w:val="5"/>
            <w:shd w:val="clear" w:color="auto" w:fill="FFF2CC" w:themeFill="accent4" w:themeFillTint="33"/>
            <w:vAlign w:val="center"/>
          </w:tcPr>
          <w:p w:rsidR="001C4277" w:rsidRPr="00714D58" w:rsidRDefault="001C4277" w:rsidP="00324B27">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9"/>
              </w:numPr>
              <w:rPr>
                <w:rFonts w:ascii="Arial" w:hAnsi="Arial" w:cs="Arial"/>
                <w:sz w:val="16"/>
                <w:szCs w:val="16"/>
              </w:rPr>
            </w:pPr>
            <w:r w:rsidRPr="00DB2EC6">
              <w:rPr>
                <w:rFonts w:ascii="Arial" w:hAnsi="Arial" w:cs="Arial"/>
                <w:sz w:val="16"/>
                <w:szCs w:val="16"/>
                <w:lang w:val="en-MY"/>
              </w:rPr>
              <w:t>Bilateral cooperation under FAO Funded on the ISLME including share management of cross border MPA with Indonesia</w:t>
            </w:r>
          </w:p>
          <w:p w:rsidR="001C4277" w:rsidRPr="00DB2EC6" w:rsidRDefault="001C4277" w:rsidP="00822195">
            <w:pPr>
              <w:pStyle w:val="ListParagraph"/>
              <w:ind w:left="360"/>
              <w:rPr>
                <w:rFonts w:ascii="Arial" w:hAnsi="Arial" w:cs="Arial"/>
                <w:sz w:val="16"/>
                <w:szCs w:val="16"/>
              </w:rPr>
            </w:pPr>
          </w:p>
        </w:tc>
        <w:tc>
          <w:tcPr>
            <w:tcW w:w="1407"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lastRenderedPageBreak/>
              <w:t>Ongoing process</w:t>
            </w:r>
          </w:p>
        </w:tc>
        <w:tc>
          <w:tcPr>
            <w:tcW w:w="1590" w:type="dxa"/>
            <w:vAlign w:val="center"/>
          </w:tcPr>
          <w:p w:rsidR="001C4277" w:rsidRPr="00AE0AFE" w:rsidRDefault="00AE0AFE" w:rsidP="00324B27">
            <w:pPr>
              <w:rPr>
                <w:rFonts w:ascii="Arial" w:hAnsi="Arial" w:cs="Arial"/>
                <w:sz w:val="16"/>
                <w:szCs w:val="16"/>
                <w:lang w:val="id-ID"/>
              </w:rPr>
            </w:pPr>
            <w:r>
              <w:rPr>
                <w:rFonts w:ascii="Arial" w:hAnsi="Arial" w:cs="Arial"/>
                <w:sz w:val="16"/>
                <w:szCs w:val="16"/>
                <w:lang w:val="id-ID"/>
              </w:rPr>
              <w:t>GEF/FAO</w:t>
            </w:r>
          </w:p>
        </w:tc>
        <w:tc>
          <w:tcPr>
            <w:tcW w:w="2711" w:type="dxa"/>
            <w:vAlign w:val="center"/>
          </w:tcPr>
          <w:p w:rsidR="001C4277" w:rsidRPr="00A87F9C" w:rsidRDefault="00A87F9C" w:rsidP="00A87F9C">
            <w:pPr>
              <w:rPr>
                <w:rFonts w:ascii="Arial" w:hAnsi="Arial" w:cs="Arial"/>
                <w:sz w:val="16"/>
                <w:szCs w:val="16"/>
                <w:lang w:val="id-ID"/>
              </w:rPr>
            </w:pPr>
            <w:r>
              <w:rPr>
                <w:rFonts w:ascii="Arial" w:hAnsi="Arial" w:cs="Arial"/>
                <w:sz w:val="16"/>
                <w:szCs w:val="16"/>
                <w:lang w:val="id-ID"/>
              </w:rPr>
              <w:t>Marine culture and Cross boarder management between 2 Countries</w:t>
            </w:r>
          </w:p>
        </w:tc>
        <w:tc>
          <w:tcPr>
            <w:tcW w:w="2059"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t>Transboundary issus and marine biodiversity management</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9"/>
              </w:numPr>
              <w:rPr>
                <w:rFonts w:ascii="Arial" w:hAnsi="Arial" w:cs="Arial"/>
                <w:sz w:val="16"/>
                <w:szCs w:val="16"/>
              </w:rPr>
            </w:pPr>
            <w:r w:rsidRPr="00DB2EC6">
              <w:rPr>
                <w:rFonts w:ascii="Arial" w:hAnsi="Arial" w:cs="Arial"/>
                <w:sz w:val="16"/>
                <w:szCs w:val="16"/>
                <w:lang w:val="en-MY"/>
              </w:rPr>
              <w:lastRenderedPageBreak/>
              <w:t>NKSNP Marine Park submission as CT MPAs Flagship (But the processes is not completed)</w:t>
            </w:r>
          </w:p>
          <w:p w:rsidR="001C4277" w:rsidRPr="00DB2EC6" w:rsidRDefault="001C4277" w:rsidP="00822195">
            <w:pPr>
              <w:pStyle w:val="ListParagraph"/>
              <w:ind w:left="360"/>
              <w:rPr>
                <w:rFonts w:ascii="Arial" w:hAnsi="Arial" w:cs="Arial"/>
                <w:sz w:val="16"/>
                <w:szCs w:val="16"/>
              </w:rPr>
            </w:pPr>
          </w:p>
        </w:tc>
        <w:tc>
          <w:tcPr>
            <w:tcW w:w="1407"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t>Ongoing process</w:t>
            </w:r>
          </w:p>
        </w:tc>
        <w:tc>
          <w:tcPr>
            <w:tcW w:w="1590"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t>GEF</w:t>
            </w:r>
          </w:p>
        </w:tc>
        <w:tc>
          <w:tcPr>
            <w:tcW w:w="2711"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t>Natural Concervation</w:t>
            </w:r>
          </w:p>
        </w:tc>
        <w:tc>
          <w:tcPr>
            <w:tcW w:w="2059" w:type="dxa"/>
            <w:vAlign w:val="center"/>
          </w:tcPr>
          <w:p w:rsidR="001C4277" w:rsidRPr="00A87F9C" w:rsidRDefault="00A87F9C" w:rsidP="00324B27">
            <w:pPr>
              <w:rPr>
                <w:rFonts w:ascii="Arial" w:hAnsi="Arial" w:cs="Arial"/>
                <w:sz w:val="16"/>
                <w:szCs w:val="16"/>
                <w:lang w:val="id-ID"/>
              </w:rPr>
            </w:pPr>
            <w:r>
              <w:rPr>
                <w:rFonts w:ascii="Arial" w:hAnsi="Arial" w:cs="Arial"/>
                <w:sz w:val="16"/>
                <w:szCs w:val="16"/>
                <w:lang w:val="id-ID"/>
              </w:rPr>
              <w:t>Ongoing process</w:t>
            </w:r>
          </w:p>
        </w:tc>
      </w:tr>
      <w:tr w:rsidR="001C4277" w:rsidRPr="00714D58" w:rsidTr="00082D21">
        <w:trPr>
          <w:gridAfter w:val="4"/>
          <w:wAfter w:w="7291" w:type="dxa"/>
          <w:trHeight w:val="470"/>
        </w:trPr>
        <w:tc>
          <w:tcPr>
            <w:tcW w:w="9900" w:type="dxa"/>
            <w:gridSpan w:val="6"/>
            <w:shd w:val="clear" w:color="auto" w:fill="D0CECE" w:themeFill="background2" w:themeFillShade="E6"/>
            <w:vAlign w:val="center"/>
          </w:tcPr>
          <w:p w:rsidR="001C4277" w:rsidRPr="00714D58" w:rsidRDefault="001C4277" w:rsidP="00AD4853">
            <w:pPr>
              <w:rPr>
                <w:rFonts w:ascii="Arial" w:hAnsi="Arial" w:cs="Arial"/>
                <w:sz w:val="18"/>
                <w:szCs w:val="18"/>
              </w:rPr>
            </w:pPr>
            <w:r w:rsidRPr="00714D58">
              <w:rPr>
                <w:rFonts w:ascii="Arial" w:hAnsi="Arial" w:cs="Arial"/>
                <w:b/>
                <w:sz w:val="18"/>
                <w:szCs w:val="18"/>
              </w:rPr>
              <w:t>D. Climate change adaptation measures are achieved</w:t>
            </w:r>
          </w:p>
        </w:tc>
      </w:tr>
      <w:tr w:rsidR="001C4277" w:rsidRPr="00714D58" w:rsidTr="00082D21">
        <w:trPr>
          <w:gridAfter w:val="5"/>
          <w:wAfter w:w="7298" w:type="dxa"/>
          <w:trHeight w:val="449"/>
        </w:trPr>
        <w:tc>
          <w:tcPr>
            <w:tcW w:w="9893" w:type="dxa"/>
            <w:gridSpan w:val="5"/>
            <w:shd w:val="clear" w:color="auto" w:fill="FFF2CC" w:themeFill="accent4" w:themeFillTint="33"/>
            <w:vAlign w:val="center"/>
          </w:tcPr>
          <w:p w:rsidR="001C4277" w:rsidRPr="00714D58" w:rsidRDefault="001C4277" w:rsidP="00324B27">
            <w:pPr>
              <w:rPr>
                <w:rFonts w:ascii="Arial" w:hAnsi="Arial" w:cs="Arial"/>
                <w:sz w:val="18"/>
                <w:szCs w:val="18"/>
              </w:rPr>
            </w:pPr>
            <w:r w:rsidRPr="006333AB">
              <w:rPr>
                <w:rFonts w:ascii="Arial" w:hAnsi="Arial" w:cs="Arial"/>
                <w:b/>
                <w:sz w:val="18"/>
                <w:szCs w:val="18"/>
              </w:rPr>
              <w:t>CTI-CFF National Programs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0"/>
              </w:numPr>
              <w:rPr>
                <w:rFonts w:ascii="Arial" w:hAnsi="Arial" w:cs="Arial"/>
                <w:sz w:val="16"/>
                <w:szCs w:val="16"/>
              </w:rPr>
            </w:pPr>
            <w:r w:rsidRPr="00DB2EC6">
              <w:rPr>
                <w:rFonts w:ascii="Arial" w:hAnsi="Arial" w:cs="Arial"/>
                <w:sz w:val="16"/>
                <w:szCs w:val="16"/>
                <w:lang w:val="en-US"/>
              </w:rPr>
              <w:t xml:space="preserve">Establish Center </w:t>
            </w:r>
            <w:r w:rsidRPr="00DB2EC6">
              <w:rPr>
                <w:rFonts w:ascii="Arial" w:hAnsi="Arial" w:cs="Arial"/>
                <w:sz w:val="16"/>
                <w:szCs w:val="16"/>
              </w:rPr>
              <w:t xml:space="preserve"> </w:t>
            </w:r>
            <w:r w:rsidRPr="00DB2EC6">
              <w:rPr>
                <w:rFonts w:ascii="Arial" w:hAnsi="Arial" w:cs="Arial"/>
                <w:sz w:val="16"/>
                <w:szCs w:val="16"/>
                <w:lang w:val="en-US"/>
              </w:rPr>
              <w:t>Climate Change</w:t>
            </w:r>
            <w:r w:rsidRPr="00DB2EC6">
              <w:rPr>
                <w:rFonts w:ascii="Arial" w:hAnsi="Arial" w:cs="Arial"/>
                <w:sz w:val="16"/>
                <w:szCs w:val="16"/>
              </w:rPr>
              <w:t xml:space="preserve"> and Biodiversity (CCCB-UNTL)</w:t>
            </w:r>
          </w:p>
          <w:p w:rsidR="001C4277" w:rsidRPr="00DB2EC6" w:rsidRDefault="001C4277" w:rsidP="00772D9F">
            <w:pPr>
              <w:pStyle w:val="ListParagraph"/>
              <w:ind w:left="360"/>
              <w:rPr>
                <w:rFonts w:ascii="Arial" w:hAnsi="Arial" w:cs="Arial"/>
                <w:sz w:val="16"/>
                <w:szCs w:val="16"/>
              </w:rPr>
            </w:pPr>
          </w:p>
        </w:tc>
        <w:tc>
          <w:tcPr>
            <w:tcW w:w="1407" w:type="dxa"/>
            <w:vAlign w:val="center"/>
          </w:tcPr>
          <w:p w:rsidR="001C4277" w:rsidRPr="00A87F9C" w:rsidRDefault="00603E8F" w:rsidP="00324B27">
            <w:pPr>
              <w:rPr>
                <w:rFonts w:ascii="Arial" w:hAnsi="Arial" w:cs="Arial"/>
                <w:sz w:val="16"/>
                <w:szCs w:val="16"/>
                <w:lang w:val="id-ID"/>
              </w:rPr>
            </w:pPr>
            <w:r>
              <w:rPr>
                <w:rFonts w:ascii="Arial" w:hAnsi="Arial" w:cs="Arial"/>
                <w:sz w:val="16"/>
                <w:szCs w:val="16"/>
                <w:lang w:val="id-ID"/>
              </w:rPr>
              <w:t>2014/</w:t>
            </w:r>
            <w:r w:rsidR="00A87F9C">
              <w:rPr>
                <w:rFonts w:ascii="Arial" w:hAnsi="Arial" w:cs="Arial"/>
                <w:sz w:val="16"/>
                <w:szCs w:val="16"/>
                <w:lang w:val="id-ID"/>
              </w:rPr>
              <w:t>UNTL</w:t>
            </w:r>
          </w:p>
        </w:tc>
        <w:tc>
          <w:tcPr>
            <w:tcW w:w="1590"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ADB/CTI-CFF</w:t>
            </w:r>
          </w:p>
        </w:tc>
        <w:tc>
          <w:tcPr>
            <w:tcW w:w="2711"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COC-CB</w:t>
            </w:r>
          </w:p>
        </w:tc>
        <w:tc>
          <w:tcPr>
            <w:tcW w:w="2059"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Information center for Climat Changes and Biodiversity</w:t>
            </w:r>
          </w:p>
        </w:tc>
      </w:tr>
      <w:tr w:rsidR="00603E8F" w:rsidRPr="00DB2EC6" w:rsidTr="00082D21">
        <w:trPr>
          <w:gridAfter w:val="5"/>
          <w:wAfter w:w="7298" w:type="dxa"/>
        </w:trPr>
        <w:tc>
          <w:tcPr>
            <w:tcW w:w="2126" w:type="dxa"/>
            <w:vAlign w:val="center"/>
          </w:tcPr>
          <w:p w:rsidR="00603E8F" w:rsidRPr="00DB2EC6" w:rsidRDefault="00603E8F" w:rsidP="0053687C">
            <w:pPr>
              <w:pStyle w:val="ListParagraph"/>
              <w:numPr>
                <w:ilvl w:val="0"/>
                <w:numId w:val="10"/>
              </w:numPr>
              <w:rPr>
                <w:rFonts w:ascii="Arial" w:hAnsi="Arial" w:cs="Arial"/>
                <w:sz w:val="16"/>
                <w:szCs w:val="16"/>
              </w:rPr>
            </w:pPr>
            <w:r w:rsidRPr="00DB2EC6">
              <w:rPr>
                <w:rFonts w:ascii="Arial" w:hAnsi="Arial" w:cs="Arial"/>
                <w:sz w:val="16"/>
                <w:szCs w:val="16"/>
                <w:lang w:val="en-US"/>
              </w:rPr>
              <w:t>Develop and operate national</w:t>
            </w:r>
            <w:r w:rsidRPr="00DB2EC6">
              <w:rPr>
                <w:rFonts w:ascii="Arial" w:hAnsi="Arial" w:cs="Arial"/>
                <w:sz w:val="16"/>
                <w:szCs w:val="16"/>
              </w:rPr>
              <w:t xml:space="preserve"> </w:t>
            </w:r>
            <w:r w:rsidRPr="00DB2EC6">
              <w:rPr>
                <w:rFonts w:ascii="Arial" w:hAnsi="Arial" w:cs="Arial"/>
                <w:sz w:val="16"/>
                <w:szCs w:val="16"/>
                <w:lang w:val="en-US"/>
              </w:rPr>
              <w:t xml:space="preserve">information network on </w:t>
            </w:r>
            <w:r w:rsidRPr="00DB2EC6">
              <w:rPr>
                <w:rFonts w:ascii="Arial" w:hAnsi="Arial" w:cs="Arial"/>
                <w:sz w:val="16"/>
                <w:szCs w:val="16"/>
              </w:rPr>
              <w:t>C</w:t>
            </w:r>
            <w:proofErr w:type="spellStart"/>
            <w:r w:rsidRPr="00DB2EC6">
              <w:rPr>
                <w:rFonts w:ascii="Arial" w:hAnsi="Arial" w:cs="Arial"/>
                <w:sz w:val="16"/>
                <w:szCs w:val="16"/>
                <w:lang w:val="en-US"/>
              </w:rPr>
              <w:t>limate</w:t>
            </w:r>
            <w:proofErr w:type="spellEnd"/>
            <w:r w:rsidRPr="00DB2EC6">
              <w:rPr>
                <w:rFonts w:ascii="Arial" w:hAnsi="Arial" w:cs="Arial"/>
                <w:sz w:val="16"/>
                <w:szCs w:val="16"/>
              </w:rPr>
              <w:t xml:space="preserve"> Changes</w:t>
            </w:r>
          </w:p>
          <w:p w:rsidR="00603E8F" w:rsidRPr="00DB2EC6" w:rsidRDefault="00603E8F" w:rsidP="00772D9F">
            <w:pPr>
              <w:pStyle w:val="ListParagraph"/>
              <w:ind w:left="360"/>
              <w:rPr>
                <w:rFonts w:ascii="Arial" w:hAnsi="Arial" w:cs="Arial"/>
                <w:sz w:val="16"/>
                <w:szCs w:val="16"/>
              </w:rPr>
            </w:pPr>
          </w:p>
        </w:tc>
        <w:tc>
          <w:tcPr>
            <w:tcW w:w="1407" w:type="dxa"/>
            <w:vAlign w:val="center"/>
          </w:tcPr>
          <w:p w:rsidR="00603E8F" w:rsidRPr="00A87F9C" w:rsidRDefault="00603E8F" w:rsidP="00DD388B">
            <w:pPr>
              <w:rPr>
                <w:rFonts w:ascii="Arial" w:hAnsi="Arial" w:cs="Arial"/>
                <w:sz w:val="16"/>
                <w:szCs w:val="16"/>
                <w:lang w:val="id-ID"/>
              </w:rPr>
            </w:pPr>
            <w:r>
              <w:rPr>
                <w:rFonts w:ascii="Arial" w:hAnsi="Arial" w:cs="Arial"/>
                <w:sz w:val="16"/>
                <w:szCs w:val="16"/>
                <w:lang w:val="id-ID"/>
              </w:rPr>
              <w:t>2014/UNTL</w:t>
            </w:r>
          </w:p>
        </w:tc>
        <w:tc>
          <w:tcPr>
            <w:tcW w:w="1590" w:type="dxa"/>
            <w:vAlign w:val="center"/>
          </w:tcPr>
          <w:p w:rsidR="00603E8F" w:rsidRPr="00603E8F" w:rsidRDefault="00603E8F" w:rsidP="00DD388B">
            <w:pPr>
              <w:rPr>
                <w:rFonts w:ascii="Arial" w:hAnsi="Arial" w:cs="Arial"/>
                <w:sz w:val="16"/>
                <w:szCs w:val="16"/>
                <w:lang w:val="id-ID"/>
              </w:rPr>
            </w:pPr>
            <w:r>
              <w:rPr>
                <w:rFonts w:ascii="Arial" w:hAnsi="Arial" w:cs="Arial"/>
                <w:sz w:val="16"/>
                <w:szCs w:val="16"/>
                <w:lang w:val="id-ID"/>
              </w:rPr>
              <w:t>ADB/CTI-CFF</w:t>
            </w:r>
          </w:p>
        </w:tc>
        <w:tc>
          <w:tcPr>
            <w:tcW w:w="2711" w:type="dxa"/>
            <w:vAlign w:val="center"/>
          </w:tcPr>
          <w:p w:rsidR="00603E8F" w:rsidRPr="00603E8F" w:rsidRDefault="00603E8F" w:rsidP="00DD388B">
            <w:pPr>
              <w:rPr>
                <w:rFonts w:ascii="Arial" w:hAnsi="Arial" w:cs="Arial"/>
                <w:sz w:val="16"/>
                <w:szCs w:val="16"/>
                <w:lang w:val="id-ID"/>
              </w:rPr>
            </w:pPr>
            <w:r>
              <w:rPr>
                <w:rFonts w:ascii="Arial" w:hAnsi="Arial" w:cs="Arial"/>
                <w:sz w:val="16"/>
                <w:szCs w:val="16"/>
                <w:lang w:val="id-ID"/>
              </w:rPr>
              <w:t>COC-CB</w:t>
            </w:r>
          </w:p>
        </w:tc>
        <w:tc>
          <w:tcPr>
            <w:tcW w:w="2059" w:type="dxa"/>
            <w:vAlign w:val="center"/>
          </w:tcPr>
          <w:p w:rsidR="00603E8F" w:rsidRPr="00603E8F" w:rsidRDefault="00603E8F" w:rsidP="00DD388B">
            <w:pPr>
              <w:rPr>
                <w:rFonts w:ascii="Arial" w:hAnsi="Arial" w:cs="Arial"/>
                <w:sz w:val="16"/>
                <w:szCs w:val="16"/>
                <w:lang w:val="id-ID"/>
              </w:rPr>
            </w:pPr>
            <w:r>
              <w:rPr>
                <w:rFonts w:ascii="Arial" w:hAnsi="Arial" w:cs="Arial"/>
                <w:sz w:val="16"/>
                <w:szCs w:val="16"/>
                <w:lang w:val="id-ID"/>
              </w:rPr>
              <w:t>Information center for Climat Changes and Biodiversity</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0"/>
              </w:numPr>
              <w:rPr>
                <w:rFonts w:ascii="Arial" w:hAnsi="Arial" w:cs="Arial"/>
                <w:sz w:val="16"/>
                <w:szCs w:val="16"/>
              </w:rPr>
            </w:pPr>
            <w:r w:rsidRPr="00DB2EC6">
              <w:rPr>
                <w:rFonts w:ascii="Arial" w:hAnsi="Arial" w:cs="Arial"/>
                <w:sz w:val="16"/>
                <w:szCs w:val="16"/>
              </w:rPr>
              <w:t>Coastal community resilience program in sevens municipality</w:t>
            </w:r>
          </w:p>
          <w:p w:rsidR="001C4277" w:rsidRPr="00DB2EC6" w:rsidRDefault="001C4277" w:rsidP="00772D9F">
            <w:pPr>
              <w:pStyle w:val="ListParagraph"/>
              <w:ind w:left="360"/>
              <w:rPr>
                <w:rFonts w:ascii="Arial" w:hAnsi="Arial" w:cs="Arial"/>
                <w:sz w:val="16"/>
                <w:szCs w:val="16"/>
              </w:rPr>
            </w:pPr>
          </w:p>
        </w:tc>
        <w:tc>
          <w:tcPr>
            <w:tcW w:w="1407"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2016 /  Coastal areas in 7 Municipalities</w:t>
            </w:r>
          </w:p>
        </w:tc>
        <w:tc>
          <w:tcPr>
            <w:tcW w:w="1590"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ADB/UNDP-TL</w:t>
            </w:r>
          </w:p>
        </w:tc>
        <w:tc>
          <w:tcPr>
            <w:tcW w:w="2711" w:type="dxa"/>
            <w:vAlign w:val="center"/>
          </w:tcPr>
          <w:p w:rsidR="001C4277" w:rsidRPr="00DB2EC6" w:rsidRDefault="000D5EE8" w:rsidP="00324B27">
            <w:pPr>
              <w:rPr>
                <w:rFonts w:ascii="Arial" w:hAnsi="Arial" w:cs="Arial"/>
                <w:sz w:val="16"/>
                <w:szCs w:val="16"/>
              </w:rPr>
            </w:pPr>
            <w:r>
              <w:rPr>
                <w:rFonts w:ascii="Arial" w:hAnsi="Arial" w:cs="Arial"/>
                <w:sz w:val="16"/>
                <w:szCs w:val="16"/>
                <w:lang w:val="id-ID"/>
              </w:rPr>
              <w:t>Natural Concervation</w:t>
            </w:r>
          </w:p>
        </w:tc>
        <w:tc>
          <w:tcPr>
            <w:tcW w:w="2059" w:type="dxa"/>
            <w:vAlign w:val="center"/>
          </w:tcPr>
          <w:p w:rsidR="001C4277" w:rsidRPr="00603E8F" w:rsidRDefault="00603E8F" w:rsidP="00603E8F">
            <w:pPr>
              <w:rPr>
                <w:rFonts w:ascii="Arial" w:hAnsi="Arial" w:cs="Arial"/>
                <w:sz w:val="16"/>
                <w:szCs w:val="16"/>
                <w:lang w:val="id-ID"/>
              </w:rPr>
            </w:pPr>
            <w:r>
              <w:rPr>
                <w:rFonts w:ascii="Arial" w:hAnsi="Arial" w:cs="Arial"/>
                <w:sz w:val="16"/>
                <w:szCs w:val="16"/>
                <w:lang w:val="id-ID"/>
              </w:rPr>
              <w:t xml:space="preserve">To protect the coastal community resilience </w:t>
            </w:r>
          </w:p>
        </w:tc>
      </w:tr>
      <w:tr w:rsidR="001C4277" w:rsidRPr="00714D58" w:rsidTr="00082D21">
        <w:trPr>
          <w:gridAfter w:val="5"/>
          <w:wAfter w:w="7298" w:type="dxa"/>
          <w:trHeight w:val="403"/>
        </w:trPr>
        <w:tc>
          <w:tcPr>
            <w:tcW w:w="9893" w:type="dxa"/>
            <w:gridSpan w:val="5"/>
            <w:shd w:val="clear" w:color="auto" w:fill="FFF2CC" w:themeFill="accent4" w:themeFillTint="33"/>
            <w:vAlign w:val="center"/>
          </w:tcPr>
          <w:p w:rsidR="001C4277" w:rsidRPr="00714D58" w:rsidRDefault="001C4277" w:rsidP="00324B27">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1"/>
              </w:numPr>
              <w:rPr>
                <w:rFonts w:ascii="Arial" w:hAnsi="Arial" w:cs="Arial"/>
                <w:sz w:val="16"/>
                <w:szCs w:val="16"/>
              </w:rPr>
            </w:pPr>
            <w:r w:rsidRPr="00DB2EC6">
              <w:rPr>
                <w:rFonts w:ascii="Arial" w:hAnsi="Arial" w:cs="Arial"/>
                <w:sz w:val="16"/>
                <w:szCs w:val="16"/>
              </w:rPr>
              <w:t xml:space="preserve">Beach </w:t>
            </w:r>
            <w:r w:rsidR="00603E8F" w:rsidRPr="00DB2EC6">
              <w:rPr>
                <w:rFonts w:ascii="Arial" w:hAnsi="Arial" w:cs="Arial"/>
                <w:sz w:val="16"/>
                <w:szCs w:val="16"/>
              </w:rPr>
              <w:t>Cleaning</w:t>
            </w:r>
          </w:p>
          <w:p w:rsidR="001C4277" w:rsidRPr="00DB2EC6" w:rsidRDefault="001C4277" w:rsidP="00682CBC">
            <w:pPr>
              <w:pStyle w:val="ListParagraph"/>
              <w:ind w:left="360"/>
              <w:rPr>
                <w:rFonts w:ascii="Arial" w:hAnsi="Arial" w:cs="Arial"/>
                <w:sz w:val="16"/>
                <w:szCs w:val="16"/>
              </w:rPr>
            </w:pPr>
          </w:p>
        </w:tc>
        <w:tc>
          <w:tcPr>
            <w:tcW w:w="1407"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Dili Beach</w:t>
            </w:r>
          </w:p>
        </w:tc>
        <w:tc>
          <w:tcPr>
            <w:tcW w:w="1590" w:type="dxa"/>
            <w:vAlign w:val="center"/>
          </w:tcPr>
          <w:p w:rsidR="001C4277" w:rsidRPr="00603E8F" w:rsidRDefault="00603E8F" w:rsidP="00324B27">
            <w:pPr>
              <w:rPr>
                <w:rFonts w:ascii="Arial" w:hAnsi="Arial" w:cs="Arial"/>
                <w:sz w:val="16"/>
                <w:szCs w:val="16"/>
                <w:lang w:val="id-ID"/>
              </w:rPr>
            </w:pPr>
            <w:r>
              <w:rPr>
                <w:rFonts w:ascii="Arial" w:hAnsi="Arial" w:cs="Arial"/>
                <w:sz w:val="16"/>
                <w:szCs w:val="16"/>
                <w:lang w:val="id-ID"/>
              </w:rPr>
              <w:t>ME,MCIA, MAF</w:t>
            </w:r>
          </w:p>
        </w:tc>
        <w:tc>
          <w:tcPr>
            <w:tcW w:w="2711"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Beach Cleaning</w:t>
            </w:r>
          </w:p>
        </w:tc>
        <w:tc>
          <w:tcPr>
            <w:tcW w:w="2059"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Healty Environment</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1"/>
              </w:numPr>
              <w:rPr>
                <w:rFonts w:ascii="Arial" w:hAnsi="Arial" w:cs="Arial"/>
                <w:sz w:val="16"/>
                <w:szCs w:val="16"/>
              </w:rPr>
            </w:pPr>
            <w:r w:rsidRPr="00DB2EC6">
              <w:rPr>
                <w:rFonts w:ascii="Arial" w:hAnsi="Arial" w:cs="Arial"/>
                <w:sz w:val="16"/>
                <w:szCs w:val="16"/>
              </w:rPr>
              <w:t xml:space="preserve">Zero plastic decree law </w:t>
            </w:r>
            <w:r w:rsidR="00160951" w:rsidRPr="00DB2EC6">
              <w:rPr>
                <w:rFonts w:ascii="Arial" w:hAnsi="Arial" w:cs="Arial"/>
                <w:sz w:val="16"/>
                <w:szCs w:val="16"/>
              </w:rPr>
              <w:t>in placed</w:t>
            </w:r>
          </w:p>
          <w:p w:rsidR="001C4277" w:rsidRPr="00DB2EC6" w:rsidRDefault="001C4277" w:rsidP="00682CBC">
            <w:pPr>
              <w:pStyle w:val="ListParagraph"/>
              <w:ind w:left="360"/>
              <w:rPr>
                <w:rFonts w:ascii="Arial" w:hAnsi="Arial" w:cs="Arial"/>
                <w:sz w:val="16"/>
                <w:szCs w:val="16"/>
              </w:rPr>
            </w:pPr>
          </w:p>
        </w:tc>
        <w:tc>
          <w:tcPr>
            <w:tcW w:w="1407"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2017 all Territory</w:t>
            </w:r>
          </w:p>
        </w:tc>
        <w:tc>
          <w:tcPr>
            <w:tcW w:w="1590"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MCIA</w:t>
            </w:r>
          </w:p>
        </w:tc>
        <w:tc>
          <w:tcPr>
            <w:tcW w:w="2711"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Reduz of plastic utilities</w:t>
            </w:r>
          </w:p>
        </w:tc>
        <w:tc>
          <w:tcPr>
            <w:tcW w:w="2059" w:type="dxa"/>
            <w:vAlign w:val="center"/>
          </w:tcPr>
          <w:p w:rsidR="001C4277" w:rsidRPr="00160951" w:rsidRDefault="00160951" w:rsidP="00324B27">
            <w:pPr>
              <w:rPr>
                <w:rFonts w:ascii="Arial" w:hAnsi="Arial" w:cs="Arial"/>
                <w:sz w:val="16"/>
                <w:szCs w:val="16"/>
                <w:lang w:val="id-ID"/>
              </w:rPr>
            </w:pPr>
            <w:r>
              <w:rPr>
                <w:rFonts w:ascii="Arial" w:hAnsi="Arial" w:cs="Arial"/>
                <w:sz w:val="16"/>
                <w:szCs w:val="16"/>
                <w:lang w:val="id-ID"/>
              </w:rPr>
              <w:t>Volution and Environment</w:t>
            </w:r>
          </w:p>
        </w:tc>
      </w:tr>
      <w:tr w:rsidR="001C4277" w:rsidRPr="00714D58" w:rsidTr="00082D21">
        <w:trPr>
          <w:gridAfter w:val="4"/>
          <w:wAfter w:w="7291" w:type="dxa"/>
          <w:trHeight w:val="472"/>
        </w:trPr>
        <w:tc>
          <w:tcPr>
            <w:tcW w:w="9900" w:type="dxa"/>
            <w:gridSpan w:val="6"/>
            <w:shd w:val="clear" w:color="auto" w:fill="D0CECE" w:themeFill="background2" w:themeFillShade="E6"/>
            <w:vAlign w:val="center"/>
          </w:tcPr>
          <w:p w:rsidR="001C4277" w:rsidRPr="00714D58" w:rsidRDefault="001C4277" w:rsidP="000201E3">
            <w:pPr>
              <w:rPr>
                <w:rFonts w:ascii="Arial" w:hAnsi="Arial" w:cs="Arial"/>
                <w:sz w:val="18"/>
                <w:szCs w:val="18"/>
              </w:rPr>
            </w:pPr>
            <w:r w:rsidRPr="00714D58">
              <w:rPr>
                <w:rFonts w:ascii="Arial" w:hAnsi="Arial" w:cs="Arial"/>
                <w:b/>
                <w:sz w:val="18"/>
                <w:szCs w:val="18"/>
              </w:rPr>
              <w:t>E. Threatened species’ status is improved</w:t>
            </w:r>
          </w:p>
        </w:tc>
      </w:tr>
      <w:tr w:rsidR="001C4277" w:rsidRPr="00714D58" w:rsidTr="00082D21">
        <w:trPr>
          <w:gridAfter w:val="5"/>
          <w:wAfter w:w="7298" w:type="dxa"/>
          <w:trHeight w:val="403"/>
        </w:trPr>
        <w:tc>
          <w:tcPr>
            <w:tcW w:w="9893" w:type="dxa"/>
            <w:gridSpan w:val="5"/>
            <w:shd w:val="clear" w:color="auto" w:fill="FFF2CC" w:themeFill="accent4" w:themeFillTint="33"/>
            <w:vAlign w:val="center"/>
          </w:tcPr>
          <w:p w:rsidR="001C4277" w:rsidRPr="00714D58" w:rsidRDefault="001C4277" w:rsidP="00324B27">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2"/>
              </w:numPr>
              <w:rPr>
                <w:rFonts w:ascii="Arial" w:hAnsi="Arial" w:cs="Arial"/>
                <w:sz w:val="16"/>
                <w:szCs w:val="16"/>
                <w:lang w:val="id-ID"/>
              </w:rPr>
            </w:pPr>
            <w:r w:rsidRPr="00DB2EC6">
              <w:rPr>
                <w:rFonts w:ascii="Arial" w:hAnsi="Arial" w:cs="Arial"/>
                <w:sz w:val="16"/>
                <w:szCs w:val="16"/>
                <w:lang w:val="en-MY"/>
              </w:rPr>
              <w:t>Built spatial datasets on cetacean movement in the EEZ Timor-Leste (</w:t>
            </w:r>
            <w:r w:rsidR="00160951" w:rsidRPr="00DB2EC6">
              <w:rPr>
                <w:rFonts w:ascii="Arial" w:hAnsi="Arial" w:cs="Arial"/>
                <w:sz w:val="16"/>
                <w:szCs w:val="16"/>
                <w:lang w:val="en-MY"/>
              </w:rPr>
              <w:t>Mega fauna</w:t>
            </w:r>
            <w:r w:rsidRPr="00DB2EC6">
              <w:rPr>
                <w:rFonts w:ascii="Arial" w:hAnsi="Arial" w:cs="Arial"/>
                <w:sz w:val="16"/>
                <w:szCs w:val="16"/>
                <w:lang w:val="en-MY"/>
              </w:rPr>
              <w:t xml:space="preserve"> survey, Whale migration, turtles nesting area, dugong </w:t>
            </w:r>
            <w:r w:rsidR="00160951" w:rsidRPr="00DB2EC6">
              <w:rPr>
                <w:rFonts w:ascii="Arial" w:hAnsi="Arial" w:cs="Arial"/>
                <w:sz w:val="16"/>
                <w:szCs w:val="16"/>
                <w:lang w:val="en-MY"/>
              </w:rPr>
              <w:t>sea grass</w:t>
            </w:r>
            <w:r w:rsidRPr="00DB2EC6">
              <w:rPr>
                <w:rFonts w:ascii="Arial" w:hAnsi="Arial" w:cs="Arial"/>
                <w:sz w:val="16"/>
                <w:szCs w:val="16"/>
                <w:lang w:val="en-MY"/>
              </w:rPr>
              <w:t xml:space="preserve"> conservation, cetacean scoping survey)</w:t>
            </w:r>
          </w:p>
          <w:p w:rsidR="001C4277" w:rsidRPr="00DB2EC6" w:rsidRDefault="001C4277" w:rsidP="007455AB">
            <w:pPr>
              <w:pStyle w:val="ListParagraph"/>
              <w:ind w:left="360"/>
              <w:rPr>
                <w:rFonts w:ascii="Arial" w:hAnsi="Arial" w:cs="Arial"/>
                <w:sz w:val="16"/>
                <w:szCs w:val="16"/>
              </w:rPr>
            </w:pPr>
          </w:p>
        </w:tc>
        <w:tc>
          <w:tcPr>
            <w:tcW w:w="1407"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TL Seas</w:t>
            </w:r>
          </w:p>
        </w:tc>
        <w:tc>
          <w:tcPr>
            <w:tcW w:w="1590"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GEF</w:t>
            </w:r>
          </w:p>
        </w:tc>
        <w:tc>
          <w:tcPr>
            <w:tcW w:w="2711" w:type="dxa"/>
            <w:vAlign w:val="center"/>
          </w:tcPr>
          <w:p w:rsidR="001C4277" w:rsidRPr="00160951" w:rsidRDefault="00A73DBF" w:rsidP="00324B27">
            <w:pPr>
              <w:rPr>
                <w:rFonts w:ascii="Arial" w:hAnsi="Arial" w:cs="Arial"/>
                <w:sz w:val="16"/>
                <w:szCs w:val="16"/>
                <w:lang w:val="id-ID"/>
              </w:rPr>
            </w:pPr>
            <w:r>
              <w:rPr>
                <w:rFonts w:ascii="Arial" w:hAnsi="Arial" w:cs="Arial"/>
                <w:sz w:val="16"/>
                <w:szCs w:val="16"/>
                <w:lang w:val="id-ID"/>
              </w:rPr>
              <w:t xml:space="preserve">Cetacean survey and </w:t>
            </w:r>
            <w:r w:rsidR="00160951">
              <w:rPr>
                <w:rFonts w:ascii="Arial" w:hAnsi="Arial" w:cs="Arial"/>
                <w:sz w:val="16"/>
                <w:szCs w:val="16"/>
                <w:lang w:val="id-ID"/>
              </w:rPr>
              <w:t>Spatial dataset for</w:t>
            </w:r>
            <w:r>
              <w:rPr>
                <w:rFonts w:ascii="Arial" w:hAnsi="Arial" w:cs="Arial"/>
                <w:sz w:val="16"/>
                <w:szCs w:val="16"/>
                <w:lang w:val="id-ID"/>
              </w:rPr>
              <w:t xml:space="preserve"> marine species</w:t>
            </w:r>
          </w:p>
        </w:tc>
        <w:tc>
          <w:tcPr>
            <w:tcW w:w="2059" w:type="dxa"/>
            <w:vAlign w:val="center"/>
          </w:tcPr>
          <w:p w:rsidR="001C4277" w:rsidRPr="00160951" w:rsidRDefault="00160951" w:rsidP="00160951">
            <w:pPr>
              <w:rPr>
                <w:rFonts w:ascii="Arial" w:hAnsi="Arial" w:cs="Arial"/>
                <w:sz w:val="16"/>
                <w:szCs w:val="16"/>
                <w:lang w:val="id-ID"/>
              </w:rPr>
            </w:pPr>
            <w:r>
              <w:rPr>
                <w:rFonts w:ascii="Arial" w:hAnsi="Arial" w:cs="Arial"/>
                <w:sz w:val="16"/>
                <w:szCs w:val="16"/>
                <w:lang w:val="id-ID"/>
              </w:rPr>
              <w:t>Cetacean and marine species migratory tracking. and protection</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2"/>
              </w:numPr>
              <w:rPr>
                <w:rFonts w:ascii="Arial" w:hAnsi="Arial" w:cs="Arial"/>
                <w:sz w:val="16"/>
                <w:szCs w:val="16"/>
                <w:lang w:val="id-ID"/>
              </w:rPr>
            </w:pPr>
            <w:r w:rsidRPr="00DB2EC6">
              <w:rPr>
                <w:rFonts w:ascii="Arial" w:hAnsi="Arial" w:cs="Arial"/>
                <w:sz w:val="16"/>
                <w:szCs w:val="16"/>
                <w:lang w:val="en-MY"/>
              </w:rPr>
              <w:t>Ministerial Diploma on Protected Aquatic Species</w:t>
            </w:r>
          </w:p>
          <w:p w:rsidR="001C4277" w:rsidRPr="00DB2EC6" w:rsidRDefault="001C4277" w:rsidP="007455AB">
            <w:pPr>
              <w:pStyle w:val="ListParagraph"/>
              <w:ind w:left="360"/>
              <w:rPr>
                <w:rFonts w:ascii="Arial" w:hAnsi="Arial" w:cs="Arial"/>
                <w:sz w:val="16"/>
                <w:szCs w:val="16"/>
              </w:rPr>
            </w:pPr>
          </w:p>
        </w:tc>
        <w:tc>
          <w:tcPr>
            <w:tcW w:w="1407" w:type="dxa"/>
            <w:vAlign w:val="center"/>
          </w:tcPr>
          <w:p w:rsidR="001C4277" w:rsidRPr="00DB2EC6" w:rsidRDefault="001C4277" w:rsidP="00324B27">
            <w:pPr>
              <w:rPr>
                <w:rFonts w:ascii="Arial" w:hAnsi="Arial" w:cs="Arial"/>
                <w:sz w:val="16"/>
                <w:szCs w:val="16"/>
              </w:rPr>
            </w:pPr>
          </w:p>
        </w:tc>
        <w:tc>
          <w:tcPr>
            <w:tcW w:w="1590" w:type="dxa"/>
            <w:vAlign w:val="center"/>
          </w:tcPr>
          <w:p w:rsidR="001C4277" w:rsidRPr="00DB2EC6" w:rsidRDefault="001C4277" w:rsidP="00324B27">
            <w:pPr>
              <w:rPr>
                <w:rFonts w:ascii="Arial" w:hAnsi="Arial" w:cs="Arial"/>
                <w:sz w:val="16"/>
                <w:szCs w:val="16"/>
              </w:rPr>
            </w:pPr>
          </w:p>
        </w:tc>
        <w:tc>
          <w:tcPr>
            <w:tcW w:w="2711" w:type="dxa"/>
            <w:vAlign w:val="center"/>
          </w:tcPr>
          <w:p w:rsidR="001C4277" w:rsidRPr="00DB2EC6" w:rsidRDefault="001C4277" w:rsidP="00324B27">
            <w:pPr>
              <w:rPr>
                <w:rFonts w:ascii="Arial" w:hAnsi="Arial" w:cs="Arial"/>
                <w:sz w:val="16"/>
                <w:szCs w:val="16"/>
              </w:rPr>
            </w:pPr>
          </w:p>
        </w:tc>
        <w:tc>
          <w:tcPr>
            <w:tcW w:w="2059" w:type="dxa"/>
            <w:vAlign w:val="center"/>
          </w:tcPr>
          <w:p w:rsidR="001C4277" w:rsidRPr="00DB2EC6" w:rsidRDefault="001C4277" w:rsidP="00324B27">
            <w:pPr>
              <w:rPr>
                <w:rFonts w:ascii="Arial" w:hAnsi="Arial" w:cs="Arial"/>
                <w:sz w:val="16"/>
                <w:szCs w:val="16"/>
              </w:rPr>
            </w:pP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2"/>
              </w:numPr>
              <w:rPr>
                <w:rFonts w:ascii="Arial" w:hAnsi="Arial" w:cs="Arial"/>
                <w:sz w:val="16"/>
                <w:szCs w:val="16"/>
                <w:lang w:val="id-ID"/>
              </w:rPr>
            </w:pPr>
            <w:r w:rsidRPr="00DB2EC6">
              <w:rPr>
                <w:rFonts w:ascii="Arial" w:hAnsi="Arial" w:cs="Arial"/>
                <w:sz w:val="16"/>
                <w:szCs w:val="16"/>
                <w:lang w:val="en-MY"/>
              </w:rPr>
              <w:t>Decree Law on Biodiversity (waiting for promulgation by President of Republic)</w:t>
            </w:r>
          </w:p>
          <w:p w:rsidR="001C4277" w:rsidRPr="00DB2EC6" w:rsidRDefault="001C4277" w:rsidP="007455AB">
            <w:pPr>
              <w:pStyle w:val="ListParagraph"/>
              <w:ind w:left="360"/>
              <w:rPr>
                <w:rFonts w:ascii="Arial" w:hAnsi="Arial" w:cs="Arial"/>
                <w:sz w:val="16"/>
                <w:szCs w:val="16"/>
              </w:rPr>
            </w:pPr>
          </w:p>
        </w:tc>
        <w:tc>
          <w:tcPr>
            <w:tcW w:w="1407"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 xml:space="preserve">TL Territory </w:t>
            </w:r>
          </w:p>
        </w:tc>
        <w:tc>
          <w:tcPr>
            <w:tcW w:w="1590"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Government of TL</w:t>
            </w:r>
          </w:p>
        </w:tc>
        <w:tc>
          <w:tcPr>
            <w:tcW w:w="2711"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Government regulation</w:t>
            </w:r>
          </w:p>
        </w:tc>
        <w:tc>
          <w:tcPr>
            <w:tcW w:w="2059"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Marine resorces and biodiversity concervation</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2"/>
              </w:numPr>
              <w:rPr>
                <w:rFonts w:ascii="Arial" w:hAnsi="Arial" w:cs="Arial"/>
                <w:sz w:val="16"/>
                <w:szCs w:val="16"/>
                <w:lang w:val="id-ID"/>
              </w:rPr>
            </w:pPr>
            <w:r w:rsidRPr="00DB2EC6">
              <w:rPr>
                <w:rFonts w:ascii="Arial" w:hAnsi="Arial" w:cs="Arial"/>
                <w:sz w:val="16"/>
                <w:szCs w:val="16"/>
                <w:lang w:val="en-MY"/>
              </w:rPr>
              <w:lastRenderedPageBreak/>
              <w:t>Cetacean watching guideline (drafted)</w:t>
            </w:r>
          </w:p>
          <w:p w:rsidR="001C4277" w:rsidRPr="00DB2EC6" w:rsidRDefault="001C4277" w:rsidP="007455AB">
            <w:pPr>
              <w:pStyle w:val="ListParagraph"/>
              <w:ind w:left="360"/>
              <w:rPr>
                <w:rFonts w:ascii="Arial" w:hAnsi="Arial" w:cs="Arial"/>
                <w:sz w:val="16"/>
                <w:szCs w:val="16"/>
                <w:lang w:val="en-MY"/>
              </w:rPr>
            </w:pPr>
          </w:p>
        </w:tc>
        <w:tc>
          <w:tcPr>
            <w:tcW w:w="1407"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Timor-Leste</w:t>
            </w:r>
          </w:p>
        </w:tc>
        <w:tc>
          <w:tcPr>
            <w:tcW w:w="1590" w:type="dxa"/>
            <w:vAlign w:val="center"/>
          </w:tcPr>
          <w:p w:rsidR="001C4277" w:rsidRPr="00A73DBF" w:rsidRDefault="000D5EE8" w:rsidP="00324B27">
            <w:pPr>
              <w:rPr>
                <w:rFonts w:ascii="Arial" w:hAnsi="Arial" w:cs="Arial"/>
                <w:sz w:val="16"/>
                <w:szCs w:val="16"/>
                <w:lang w:val="id-ID"/>
              </w:rPr>
            </w:pPr>
            <w:r>
              <w:rPr>
                <w:rFonts w:ascii="Arial" w:hAnsi="Arial" w:cs="Arial"/>
                <w:sz w:val="16"/>
                <w:szCs w:val="16"/>
                <w:lang w:val="id-ID"/>
              </w:rPr>
              <w:t>Government of TL-</w:t>
            </w:r>
            <w:r>
              <w:rPr>
                <w:rFonts w:ascii="Arial" w:hAnsi="Arial" w:cs="Arial"/>
                <w:sz w:val="18"/>
                <w:szCs w:val="18"/>
                <w:lang w:val="id-ID"/>
              </w:rPr>
              <w:t xml:space="preserve"> Conservation International</w:t>
            </w:r>
          </w:p>
        </w:tc>
        <w:tc>
          <w:tcPr>
            <w:tcW w:w="2711"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Guidline Book</w:t>
            </w:r>
          </w:p>
        </w:tc>
        <w:tc>
          <w:tcPr>
            <w:tcW w:w="2059"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 xml:space="preserve">To guide the cetacean watching </w:t>
            </w:r>
          </w:p>
        </w:tc>
      </w:tr>
      <w:tr w:rsidR="001C4277" w:rsidRPr="00DB2EC6" w:rsidTr="00082D21">
        <w:trPr>
          <w:gridAfter w:val="5"/>
          <w:wAfter w:w="7298" w:type="dxa"/>
        </w:trPr>
        <w:tc>
          <w:tcPr>
            <w:tcW w:w="2126" w:type="dxa"/>
            <w:vAlign w:val="center"/>
          </w:tcPr>
          <w:p w:rsidR="001C4277" w:rsidRPr="00DB2EC6" w:rsidRDefault="001C4277" w:rsidP="0053687C">
            <w:pPr>
              <w:pStyle w:val="ListParagraph"/>
              <w:numPr>
                <w:ilvl w:val="0"/>
                <w:numId w:val="12"/>
              </w:numPr>
              <w:rPr>
                <w:rFonts w:ascii="Arial" w:hAnsi="Arial" w:cs="Arial"/>
                <w:sz w:val="16"/>
                <w:szCs w:val="16"/>
                <w:lang w:val="en-MY"/>
              </w:rPr>
            </w:pPr>
            <w:r w:rsidRPr="00DB2EC6">
              <w:rPr>
                <w:rFonts w:ascii="Arial" w:hAnsi="Arial" w:cs="Arial"/>
                <w:sz w:val="16"/>
                <w:szCs w:val="16"/>
                <w:lang w:val="en-MY"/>
              </w:rPr>
              <w:t>Tourism development policy which included marine based tourism management</w:t>
            </w:r>
          </w:p>
          <w:p w:rsidR="001C4277" w:rsidRPr="00DB2EC6" w:rsidRDefault="001C4277" w:rsidP="007455AB">
            <w:pPr>
              <w:pStyle w:val="ListParagraph"/>
              <w:ind w:left="360"/>
              <w:rPr>
                <w:rFonts w:ascii="Arial" w:hAnsi="Arial" w:cs="Arial"/>
                <w:sz w:val="16"/>
                <w:szCs w:val="16"/>
                <w:lang w:val="en-MY"/>
              </w:rPr>
            </w:pPr>
          </w:p>
        </w:tc>
        <w:tc>
          <w:tcPr>
            <w:tcW w:w="1407"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TL Territory</w:t>
            </w:r>
          </w:p>
        </w:tc>
        <w:tc>
          <w:tcPr>
            <w:tcW w:w="1590"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Government of TL</w:t>
            </w:r>
          </w:p>
        </w:tc>
        <w:tc>
          <w:tcPr>
            <w:tcW w:w="2711" w:type="dxa"/>
            <w:vAlign w:val="center"/>
          </w:tcPr>
          <w:p w:rsidR="001C4277" w:rsidRPr="00A73DBF" w:rsidRDefault="00A73DBF" w:rsidP="00324B27">
            <w:pPr>
              <w:rPr>
                <w:rFonts w:ascii="Arial" w:hAnsi="Arial" w:cs="Arial"/>
                <w:sz w:val="16"/>
                <w:szCs w:val="16"/>
                <w:lang w:val="id-ID"/>
              </w:rPr>
            </w:pPr>
            <w:r>
              <w:rPr>
                <w:rFonts w:ascii="Arial" w:hAnsi="Arial" w:cs="Arial"/>
                <w:sz w:val="16"/>
                <w:szCs w:val="16"/>
                <w:lang w:val="id-ID"/>
              </w:rPr>
              <w:t>Government Regulation</w:t>
            </w:r>
          </w:p>
        </w:tc>
        <w:tc>
          <w:tcPr>
            <w:tcW w:w="2059" w:type="dxa"/>
            <w:vAlign w:val="center"/>
          </w:tcPr>
          <w:p w:rsidR="001C4277" w:rsidRPr="00640E3A" w:rsidRDefault="00640E3A" w:rsidP="00324B27">
            <w:pPr>
              <w:rPr>
                <w:rFonts w:ascii="Arial" w:hAnsi="Arial" w:cs="Arial"/>
                <w:sz w:val="16"/>
                <w:szCs w:val="16"/>
                <w:lang w:val="id-ID"/>
              </w:rPr>
            </w:pPr>
            <w:r>
              <w:rPr>
                <w:rFonts w:ascii="Arial" w:hAnsi="Arial" w:cs="Arial"/>
                <w:sz w:val="16"/>
                <w:szCs w:val="16"/>
                <w:lang w:val="id-ID"/>
              </w:rPr>
              <w:t xml:space="preserve">To develop Tourism sector in TL </w:t>
            </w:r>
          </w:p>
        </w:tc>
      </w:tr>
    </w:tbl>
    <w:p w:rsidR="00691234" w:rsidRDefault="00691234">
      <w:pPr>
        <w:rPr>
          <w:rFonts w:ascii="Arial" w:hAnsi="Arial" w:cs="Arial"/>
        </w:rPr>
      </w:pPr>
    </w:p>
    <w:p w:rsidR="0003648B" w:rsidRPr="00714D58" w:rsidRDefault="000201E3" w:rsidP="0053687C">
      <w:pPr>
        <w:pStyle w:val="ListParagraph"/>
        <w:numPr>
          <w:ilvl w:val="0"/>
          <w:numId w:val="1"/>
        </w:numPr>
        <w:ind w:left="720" w:hanging="360"/>
        <w:rPr>
          <w:rFonts w:ascii="Arial" w:hAnsi="Arial" w:cs="Arial"/>
          <w:b/>
        </w:rPr>
      </w:pPr>
      <w:r w:rsidRPr="00714D58">
        <w:rPr>
          <w:rFonts w:ascii="Arial" w:hAnsi="Arial" w:cs="Arial"/>
          <w:b/>
        </w:rPr>
        <w:t>Constraints/Issues/Cha</w:t>
      </w:r>
      <w:r w:rsidR="00691234" w:rsidRPr="00714D58">
        <w:rPr>
          <w:rFonts w:ascii="Arial" w:hAnsi="Arial" w:cs="Arial"/>
          <w:b/>
        </w:rPr>
        <w:t>llenges</w:t>
      </w:r>
      <w:r w:rsidR="0003648B" w:rsidRPr="00714D58">
        <w:rPr>
          <w:rFonts w:ascii="Arial" w:hAnsi="Arial" w:cs="Arial"/>
          <w:b/>
        </w:rPr>
        <w:t xml:space="preserve"> Affecting Implementation of Identified Activities </w:t>
      </w:r>
    </w:p>
    <w:p w:rsidR="00691234" w:rsidRPr="00714D58" w:rsidRDefault="0003648B" w:rsidP="0003648B">
      <w:pPr>
        <w:pStyle w:val="ListParagrap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explain any constraints or issues which have affected implementation. Please be specific and concise as possible)</w:t>
      </w:r>
    </w:p>
    <w:p w:rsidR="00B135DC" w:rsidRPr="00B135DC" w:rsidRDefault="00324B27" w:rsidP="0053687C">
      <w:pPr>
        <w:numPr>
          <w:ilvl w:val="0"/>
          <w:numId w:val="14"/>
        </w:numPr>
        <w:rPr>
          <w:rFonts w:ascii="Arial" w:hAnsi="Arial" w:cs="Arial"/>
          <w:color w:val="000000" w:themeColor="text1"/>
          <w:lang w:val="id-ID"/>
        </w:rPr>
      </w:pPr>
      <w:r w:rsidRPr="00B135DC">
        <w:rPr>
          <w:rFonts w:ascii="Arial" w:hAnsi="Arial" w:cs="Arial"/>
          <w:color w:val="000000" w:themeColor="text1"/>
          <w:lang w:val="x-none"/>
        </w:rPr>
        <w:t xml:space="preserve">Lack of technical assistance &amp; support of </w:t>
      </w:r>
      <w:r w:rsidR="00B135DC" w:rsidRPr="00B135DC">
        <w:rPr>
          <w:rFonts w:ascii="Arial" w:hAnsi="Arial" w:cs="Arial"/>
          <w:color w:val="000000" w:themeColor="text1"/>
          <w:lang w:val="x-none"/>
        </w:rPr>
        <w:t xml:space="preserve">national level due to Limited human resources </w:t>
      </w:r>
    </w:p>
    <w:p w:rsidR="00324B27" w:rsidRPr="00B135DC" w:rsidRDefault="00324B27" w:rsidP="0053687C">
      <w:pPr>
        <w:numPr>
          <w:ilvl w:val="0"/>
          <w:numId w:val="15"/>
        </w:numPr>
        <w:rPr>
          <w:rFonts w:ascii="Arial" w:hAnsi="Arial" w:cs="Arial"/>
          <w:color w:val="000000" w:themeColor="text1"/>
          <w:lang w:val="id-ID"/>
        </w:rPr>
      </w:pPr>
      <w:r w:rsidRPr="00B135DC">
        <w:rPr>
          <w:rFonts w:ascii="Arial" w:hAnsi="Arial" w:cs="Arial"/>
          <w:color w:val="000000" w:themeColor="text1"/>
          <w:lang w:val="x-none"/>
        </w:rPr>
        <w:t xml:space="preserve"> IUU-Fishing due to </w:t>
      </w:r>
      <w:r w:rsidRPr="00B135DC">
        <w:rPr>
          <w:rFonts w:ascii="Arial" w:hAnsi="Arial" w:cs="Arial"/>
          <w:color w:val="000000" w:themeColor="text1"/>
          <w:lang w:val="id-ID"/>
        </w:rPr>
        <w:t>L</w:t>
      </w:r>
      <w:r w:rsidRPr="00B135DC">
        <w:rPr>
          <w:rFonts w:ascii="Arial" w:hAnsi="Arial" w:cs="Arial"/>
          <w:color w:val="000000" w:themeColor="text1"/>
          <w:lang w:val="x-none"/>
        </w:rPr>
        <w:t>ack of Inforcemant</w:t>
      </w:r>
    </w:p>
    <w:p w:rsidR="00324B27" w:rsidRPr="00B135DC" w:rsidRDefault="00324B27" w:rsidP="0053687C">
      <w:pPr>
        <w:numPr>
          <w:ilvl w:val="0"/>
          <w:numId w:val="15"/>
        </w:numPr>
        <w:rPr>
          <w:rFonts w:ascii="Arial" w:hAnsi="Arial" w:cs="Arial"/>
          <w:color w:val="000000" w:themeColor="text1"/>
          <w:lang w:val="id-ID"/>
        </w:rPr>
      </w:pPr>
      <w:r w:rsidRPr="00B135DC">
        <w:rPr>
          <w:rFonts w:ascii="Arial" w:hAnsi="Arial" w:cs="Arial"/>
          <w:color w:val="000000" w:themeColor="text1"/>
          <w:lang w:val="x-none"/>
        </w:rPr>
        <w:t xml:space="preserve"> Limited of Infracstructure and Public Facilities </w:t>
      </w:r>
    </w:p>
    <w:p w:rsidR="00324B27" w:rsidRPr="00B135DC" w:rsidRDefault="00324B27" w:rsidP="0053687C">
      <w:pPr>
        <w:numPr>
          <w:ilvl w:val="0"/>
          <w:numId w:val="15"/>
        </w:numPr>
        <w:rPr>
          <w:rFonts w:ascii="Arial" w:hAnsi="Arial" w:cs="Arial"/>
          <w:color w:val="000000" w:themeColor="text1"/>
          <w:lang w:val="id-ID"/>
        </w:rPr>
      </w:pPr>
      <w:r w:rsidRPr="00B135DC">
        <w:rPr>
          <w:rFonts w:ascii="Arial" w:hAnsi="Arial" w:cs="Arial"/>
          <w:color w:val="000000" w:themeColor="text1"/>
          <w:lang w:val="x-none"/>
        </w:rPr>
        <w:t xml:space="preserve"> Limited of Financial support</w:t>
      </w:r>
    </w:p>
    <w:p w:rsidR="0003648B" w:rsidRDefault="0003648B" w:rsidP="0003648B">
      <w:pPr>
        <w:rPr>
          <w:rFonts w:ascii="Arial" w:hAnsi="Arial" w:cs="Arial"/>
          <w:color w:val="000000" w:themeColor="text1"/>
        </w:rPr>
      </w:pPr>
    </w:p>
    <w:p w:rsidR="0003648B" w:rsidRPr="00714D58" w:rsidRDefault="006333AB" w:rsidP="0053687C">
      <w:pPr>
        <w:pStyle w:val="ListParagraph"/>
        <w:numPr>
          <w:ilvl w:val="0"/>
          <w:numId w:val="1"/>
        </w:numPr>
        <w:ind w:left="810" w:hanging="450"/>
        <w:rPr>
          <w:rFonts w:ascii="Arial" w:hAnsi="Arial" w:cs="Arial"/>
          <w:b/>
        </w:rPr>
      </w:pPr>
      <w:r>
        <w:rPr>
          <w:rFonts w:ascii="Arial" w:hAnsi="Arial" w:cs="Arial"/>
          <w:b/>
        </w:rPr>
        <w:t xml:space="preserve">National </w:t>
      </w:r>
      <w:r w:rsidR="00A72471">
        <w:rPr>
          <w:rFonts w:ascii="Arial" w:hAnsi="Arial" w:cs="Arial"/>
          <w:b/>
        </w:rPr>
        <w:t>Roadmap 2019</w:t>
      </w:r>
    </w:p>
    <w:p w:rsidR="0003648B" w:rsidRDefault="0003648B" w:rsidP="0003648B">
      <w:pPr>
        <w:pStyle w:val="ListParagraph"/>
        <w:ind w:left="810"/>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and briefly explain planned activities and possible funding sources</w:t>
      </w:r>
      <w:r w:rsidR="00A72471">
        <w:rPr>
          <w:rFonts w:ascii="Arial" w:hAnsi="Arial" w:cs="Arial"/>
          <w:i/>
          <w:color w:val="7F7F7F" w:themeColor="text1" w:themeTint="80"/>
          <w:sz w:val="20"/>
          <w:szCs w:val="20"/>
        </w:rPr>
        <w:t xml:space="preserve"> under CTI-CFF national program or related to RPOA goals but not specifically labelled as CTI national programs</w:t>
      </w:r>
      <w:r w:rsidRPr="00714D58">
        <w:rPr>
          <w:rFonts w:ascii="Arial" w:hAnsi="Arial" w:cs="Arial"/>
          <w:i/>
          <w:color w:val="7F7F7F" w:themeColor="text1" w:themeTint="80"/>
          <w:sz w:val="20"/>
          <w:szCs w:val="20"/>
        </w:rPr>
        <w:t>)</w:t>
      </w:r>
    </w:p>
    <w:p w:rsidR="00A72471" w:rsidRDefault="00A72471" w:rsidP="0003648B">
      <w:pPr>
        <w:pStyle w:val="ListParagraph"/>
        <w:ind w:left="810"/>
        <w:rPr>
          <w:rFonts w:ascii="Arial" w:hAnsi="Arial" w:cs="Arial"/>
          <w:i/>
          <w:color w:val="7F7F7F" w:themeColor="text1" w:themeTint="80"/>
          <w:sz w:val="20"/>
          <w:szCs w:val="20"/>
        </w:rPr>
      </w:pPr>
    </w:p>
    <w:p w:rsidR="00A72471" w:rsidRPr="00A72471" w:rsidRDefault="00A72471" w:rsidP="0053687C">
      <w:pPr>
        <w:pStyle w:val="ListParagraph"/>
        <w:numPr>
          <w:ilvl w:val="0"/>
          <w:numId w:val="3"/>
        </w:numPr>
        <w:ind w:left="1168" w:hanging="357"/>
        <w:contextualSpacing w:val="0"/>
        <w:rPr>
          <w:rFonts w:ascii="Arial" w:hAnsi="Arial" w:cs="Arial"/>
          <w:b/>
          <w:sz w:val="20"/>
          <w:szCs w:val="20"/>
        </w:rPr>
      </w:pPr>
      <w:r w:rsidRPr="00A72471">
        <w:rPr>
          <w:rFonts w:ascii="Arial" w:hAnsi="Arial" w:cs="Arial"/>
          <w:b/>
          <w:sz w:val="20"/>
          <w:szCs w:val="20"/>
        </w:rPr>
        <w:t>CTI-CFF National Programs</w:t>
      </w:r>
    </w:p>
    <w:p w:rsidR="00324B27" w:rsidRPr="00324B27" w:rsidRDefault="00324B27" w:rsidP="0053687C">
      <w:pPr>
        <w:pStyle w:val="ListParagraph"/>
        <w:numPr>
          <w:ilvl w:val="0"/>
          <w:numId w:val="2"/>
        </w:numPr>
        <w:rPr>
          <w:rFonts w:ascii="Arial" w:hAnsi="Arial" w:cs="Arial"/>
          <w:sz w:val="20"/>
          <w:szCs w:val="20"/>
          <w:lang w:val="id-ID"/>
        </w:rPr>
      </w:pPr>
      <w:r w:rsidRPr="00324B27">
        <w:rPr>
          <w:rFonts w:ascii="Arial" w:hAnsi="Arial" w:cs="Arial"/>
          <w:sz w:val="20"/>
          <w:szCs w:val="20"/>
        </w:rPr>
        <w:t xml:space="preserve">Complete Update </w:t>
      </w:r>
      <w:proofErr w:type="spellStart"/>
      <w:r w:rsidRPr="00324B27">
        <w:rPr>
          <w:rFonts w:ascii="Arial" w:hAnsi="Arial" w:cs="Arial"/>
          <w:sz w:val="20"/>
          <w:szCs w:val="20"/>
        </w:rPr>
        <w:t>NPoA</w:t>
      </w:r>
      <w:proofErr w:type="spellEnd"/>
    </w:p>
    <w:p w:rsidR="00324B27" w:rsidRPr="00324B27" w:rsidRDefault="00324B27" w:rsidP="0053687C">
      <w:pPr>
        <w:pStyle w:val="ListParagraph"/>
        <w:numPr>
          <w:ilvl w:val="0"/>
          <w:numId w:val="2"/>
        </w:numPr>
        <w:rPr>
          <w:rFonts w:ascii="Arial" w:hAnsi="Arial" w:cs="Arial"/>
          <w:sz w:val="20"/>
          <w:szCs w:val="20"/>
          <w:lang w:val="id-ID"/>
        </w:rPr>
      </w:pPr>
      <w:r w:rsidRPr="00324B27">
        <w:rPr>
          <w:rFonts w:ascii="Arial" w:hAnsi="Arial" w:cs="Arial"/>
          <w:sz w:val="20"/>
          <w:szCs w:val="20"/>
        </w:rPr>
        <w:t>Strengthen NCC CTI CFF (Organizational, Funding, Human Resources)</w:t>
      </w:r>
    </w:p>
    <w:p w:rsidR="00324B27" w:rsidRPr="00324B27" w:rsidRDefault="00324B27" w:rsidP="0053687C">
      <w:pPr>
        <w:pStyle w:val="ListParagraph"/>
        <w:numPr>
          <w:ilvl w:val="0"/>
          <w:numId w:val="2"/>
        </w:numPr>
        <w:rPr>
          <w:rFonts w:ascii="Arial" w:hAnsi="Arial" w:cs="Arial"/>
          <w:sz w:val="20"/>
          <w:szCs w:val="20"/>
          <w:lang w:val="id-ID"/>
        </w:rPr>
      </w:pPr>
      <w:r w:rsidRPr="00324B27">
        <w:rPr>
          <w:rFonts w:ascii="Arial" w:hAnsi="Arial" w:cs="Arial"/>
          <w:sz w:val="20"/>
          <w:szCs w:val="20"/>
        </w:rPr>
        <w:t xml:space="preserve">Coordinate implementation of yearly </w:t>
      </w:r>
      <w:proofErr w:type="spellStart"/>
      <w:r w:rsidRPr="00324B27">
        <w:rPr>
          <w:rFonts w:ascii="Arial" w:hAnsi="Arial" w:cs="Arial"/>
          <w:sz w:val="20"/>
          <w:szCs w:val="20"/>
        </w:rPr>
        <w:t>NPoA</w:t>
      </w:r>
      <w:proofErr w:type="spellEnd"/>
      <w:r w:rsidRPr="00324B27">
        <w:rPr>
          <w:rFonts w:ascii="Arial" w:hAnsi="Arial" w:cs="Arial"/>
          <w:sz w:val="20"/>
          <w:szCs w:val="20"/>
        </w:rPr>
        <w:t xml:space="preserve"> priority for 2019</w:t>
      </w:r>
    </w:p>
    <w:p w:rsidR="00216921" w:rsidRPr="00216921" w:rsidRDefault="00216921" w:rsidP="00216921">
      <w:pPr>
        <w:pStyle w:val="ListParagraph"/>
        <w:ind w:left="1168"/>
        <w:contextualSpacing w:val="0"/>
        <w:rPr>
          <w:rFonts w:ascii="Arial" w:hAnsi="Arial" w:cs="Arial"/>
          <w:b/>
          <w:sz w:val="20"/>
          <w:szCs w:val="20"/>
        </w:rPr>
      </w:pPr>
    </w:p>
    <w:p w:rsidR="00A72471" w:rsidRPr="00A72471" w:rsidRDefault="00A72471" w:rsidP="0053687C">
      <w:pPr>
        <w:pStyle w:val="ListParagraph"/>
        <w:numPr>
          <w:ilvl w:val="0"/>
          <w:numId w:val="3"/>
        </w:numPr>
        <w:ind w:left="1168" w:hanging="357"/>
        <w:contextualSpacing w:val="0"/>
        <w:rPr>
          <w:rFonts w:ascii="Arial" w:hAnsi="Arial" w:cs="Arial"/>
          <w:b/>
          <w:sz w:val="20"/>
          <w:szCs w:val="20"/>
        </w:rPr>
      </w:pPr>
      <w:r w:rsidRPr="00A72471">
        <w:rPr>
          <w:rFonts w:ascii="Arial" w:hAnsi="Arial" w:cs="Arial"/>
          <w:b/>
          <w:sz w:val="20"/>
          <w:szCs w:val="20"/>
        </w:rPr>
        <w:t>National Programs in relation to CTI-CFF RPOA goals but not budgeted as CTI-CFF programs</w:t>
      </w:r>
    </w:p>
    <w:p w:rsidR="00AA53EA" w:rsidRPr="00216921" w:rsidRDefault="0053687C" w:rsidP="0053687C">
      <w:pPr>
        <w:pStyle w:val="ListParagraph"/>
        <w:numPr>
          <w:ilvl w:val="0"/>
          <w:numId w:val="16"/>
        </w:numPr>
        <w:rPr>
          <w:rFonts w:ascii="Arial" w:hAnsi="Arial" w:cs="Arial"/>
          <w:sz w:val="20"/>
          <w:szCs w:val="20"/>
          <w:lang w:val="id-ID"/>
        </w:rPr>
      </w:pPr>
      <w:r w:rsidRPr="00216921">
        <w:rPr>
          <w:rFonts w:ascii="Arial" w:hAnsi="Arial" w:cs="Arial"/>
          <w:sz w:val="20"/>
          <w:szCs w:val="20"/>
        </w:rPr>
        <w:t xml:space="preserve">Contributing to the revision of </w:t>
      </w:r>
      <w:proofErr w:type="spellStart"/>
      <w:r w:rsidRPr="00216921">
        <w:rPr>
          <w:rFonts w:ascii="Arial" w:hAnsi="Arial" w:cs="Arial"/>
          <w:sz w:val="20"/>
          <w:szCs w:val="20"/>
        </w:rPr>
        <w:t>RPoA</w:t>
      </w:r>
      <w:proofErr w:type="spellEnd"/>
      <w:r w:rsidRPr="00216921">
        <w:rPr>
          <w:rFonts w:ascii="Arial" w:hAnsi="Arial" w:cs="Arial"/>
          <w:sz w:val="20"/>
          <w:szCs w:val="20"/>
        </w:rPr>
        <w:t xml:space="preserve"> Phase II</w:t>
      </w:r>
    </w:p>
    <w:p w:rsidR="00AA53EA" w:rsidRPr="00216921" w:rsidRDefault="0053687C" w:rsidP="0053687C">
      <w:pPr>
        <w:pStyle w:val="ListParagraph"/>
        <w:numPr>
          <w:ilvl w:val="0"/>
          <w:numId w:val="16"/>
        </w:numPr>
        <w:rPr>
          <w:rFonts w:ascii="Arial" w:hAnsi="Arial" w:cs="Arial"/>
          <w:sz w:val="20"/>
          <w:szCs w:val="20"/>
          <w:lang w:val="id-ID"/>
        </w:rPr>
      </w:pPr>
      <w:r w:rsidRPr="00216921">
        <w:rPr>
          <w:rFonts w:ascii="Arial" w:hAnsi="Arial" w:cs="Arial"/>
          <w:sz w:val="20"/>
          <w:szCs w:val="20"/>
        </w:rPr>
        <w:t xml:space="preserve">Commit to endorse and promote cooperation on the Lesser </w:t>
      </w:r>
      <w:proofErr w:type="spellStart"/>
      <w:r w:rsidRPr="00216921">
        <w:rPr>
          <w:rFonts w:ascii="Arial" w:hAnsi="Arial" w:cs="Arial"/>
          <w:sz w:val="20"/>
          <w:szCs w:val="20"/>
        </w:rPr>
        <w:t>Sunda</w:t>
      </w:r>
      <w:proofErr w:type="spellEnd"/>
      <w:r w:rsidRPr="00216921">
        <w:rPr>
          <w:rFonts w:ascii="Arial" w:hAnsi="Arial" w:cs="Arial"/>
          <w:sz w:val="20"/>
          <w:szCs w:val="20"/>
        </w:rPr>
        <w:t xml:space="preserve"> Seascape</w:t>
      </w:r>
    </w:p>
    <w:p w:rsidR="00727841" w:rsidRDefault="00727841" w:rsidP="00727841">
      <w:pPr>
        <w:pStyle w:val="ListParagraph"/>
        <w:ind w:left="1530"/>
        <w:rPr>
          <w:rFonts w:ascii="Arial" w:hAnsi="Arial" w:cs="Arial"/>
          <w:sz w:val="20"/>
          <w:szCs w:val="20"/>
        </w:rPr>
      </w:pPr>
    </w:p>
    <w:p w:rsidR="00727841" w:rsidRPr="00727841" w:rsidRDefault="00727841" w:rsidP="0053687C">
      <w:pPr>
        <w:pStyle w:val="ListParagraph"/>
        <w:numPr>
          <w:ilvl w:val="0"/>
          <w:numId w:val="16"/>
        </w:numPr>
        <w:rPr>
          <w:rFonts w:ascii="Arial" w:hAnsi="Arial" w:cs="Arial"/>
          <w:b/>
          <w:sz w:val="20"/>
          <w:szCs w:val="20"/>
        </w:rPr>
      </w:pPr>
      <w:r w:rsidRPr="00727841">
        <w:rPr>
          <w:rFonts w:ascii="Arial" w:hAnsi="Arial" w:cs="Arial"/>
          <w:b/>
          <w:sz w:val="20"/>
          <w:szCs w:val="20"/>
        </w:rPr>
        <w:t>National Plan of Action Review (if any)</w:t>
      </w:r>
    </w:p>
    <w:p w:rsidR="00727841" w:rsidRDefault="00727841" w:rsidP="00727841">
      <w:pPr>
        <w:pStyle w:val="ListParagraph"/>
        <w:ind w:left="1170"/>
        <w:rPr>
          <w:rFonts w:ascii="Arial" w:hAnsi="Arial" w:cs="Arial"/>
          <w:i/>
          <w:sz w:val="20"/>
          <w:szCs w:val="20"/>
        </w:rPr>
      </w:pPr>
      <w:r>
        <w:rPr>
          <w:rFonts w:ascii="Arial" w:hAnsi="Arial" w:cs="Arial"/>
          <w:i/>
          <w:sz w:val="20"/>
          <w:szCs w:val="20"/>
        </w:rPr>
        <w:t>Please state the outcome of the NPOA Review, and if NCCs are planning to review the NPOA, what are the expectations from the review that would be useful for the RPOA 2.0 development in 2019.</w:t>
      </w:r>
    </w:p>
    <w:p w:rsidR="00727841" w:rsidRDefault="00727841" w:rsidP="00727841">
      <w:pPr>
        <w:pStyle w:val="ListParagraph"/>
        <w:ind w:left="1170"/>
        <w:rPr>
          <w:rFonts w:ascii="Arial" w:hAnsi="Arial" w:cs="Arial"/>
          <w:i/>
          <w:sz w:val="20"/>
          <w:szCs w:val="20"/>
        </w:rPr>
      </w:pPr>
    </w:p>
    <w:p w:rsidR="00727841" w:rsidRDefault="00D11681" w:rsidP="0053687C">
      <w:pPr>
        <w:pStyle w:val="ListParagraph"/>
        <w:numPr>
          <w:ilvl w:val="0"/>
          <w:numId w:val="13"/>
        </w:numPr>
        <w:rPr>
          <w:rFonts w:ascii="Arial" w:hAnsi="Arial" w:cs="Arial"/>
          <w:sz w:val="20"/>
          <w:szCs w:val="20"/>
        </w:rPr>
      </w:pPr>
      <w:r>
        <w:rPr>
          <w:rFonts w:ascii="Arial" w:hAnsi="Arial" w:cs="Arial"/>
          <w:sz w:val="20"/>
          <w:szCs w:val="20"/>
          <w:lang w:val="id-ID"/>
        </w:rPr>
        <w:t>National Plan of Action CTI-CFF Timor-Leste (2010-2018) review to New NPOA on the progress</w:t>
      </w:r>
    </w:p>
    <w:p w:rsidR="00727841" w:rsidRDefault="00727841" w:rsidP="0053687C">
      <w:pPr>
        <w:pStyle w:val="ListParagraph"/>
        <w:numPr>
          <w:ilvl w:val="0"/>
          <w:numId w:val="13"/>
        </w:numPr>
        <w:rPr>
          <w:rFonts w:ascii="Arial" w:hAnsi="Arial" w:cs="Arial"/>
          <w:sz w:val="20"/>
          <w:szCs w:val="20"/>
        </w:rPr>
      </w:pPr>
    </w:p>
    <w:p w:rsidR="00727841" w:rsidRPr="00727841" w:rsidRDefault="00727841" w:rsidP="00727841">
      <w:pPr>
        <w:pStyle w:val="ListParagraph"/>
        <w:ind w:left="1170"/>
        <w:rPr>
          <w:rFonts w:ascii="Arial" w:hAnsi="Arial" w:cs="Arial"/>
          <w:i/>
          <w:sz w:val="20"/>
          <w:szCs w:val="20"/>
        </w:rPr>
      </w:pPr>
    </w:p>
    <w:p w:rsidR="00714D58" w:rsidRDefault="006333AB" w:rsidP="0053687C">
      <w:pPr>
        <w:pStyle w:val="ListParagraph"/>
        <w:numPr>
          <w:ilvl w:val="0"/>
          <w:numId w:val="1"/>
        </w:numPr>
        <w:ind w:left="851" w:hanging="491"/>
        <w:rPr>
          <w:rFonts w:ascii="Arial" w:hAnsi="Arial" w:cs="Arial"/>
          <w:b/>
        </w:rPr>
      </w:pPr>
      <w:r>
        <w:rPr>
          <w:rFonts w:ascii="Arial" w:hAnsi="Arial" w:cs="Arial"/>
          <w:b/>
        </w:rPr>
        <w:t xml:space="preserve">Potential </w:t>
      </w:r>
      <w:r w:rsidR="00714D58">
        <w:rPr>
          <w:rFonts w:ascii="Arial" w:hAnsi="Arial" w:cs="Arial"/>
          <w:b/>
        </w:rPr>
        <w:t xml:space="preserve">Regional </w:t>
      </w:r>
      <w:r>
        <w:rPr>
          <w:rFonts w:ascii="Arial" w:hAnsi="Arial" w:cs="Arial"/>
          <w:b/>
        </w:rPr>
        <w:t>Program &amp;</w:t>
      </w:r>
      <w:r w:rsidR="00714D58">
        <w:rPr>
          <w:rFonts w:ascii="Arial" w:hAnsi="Arial" w:cs="Arial"/>
          <w:b/>
        </w:rPr>
        <w:t>Support Required</w:t>
      </w:r>
    </w:p>
    <w:p w:rsidR="00714D58" w:rsidRPr="00714D58" w:rsidRDefault="00714D58" w:rsidP="006333AB">
      <w:pPr>
        <w:pStyle w:val="ListParagraph"/>
        <w:ind w:left="851"/>
        <w:rPr>
          <w:rFonts w:ascii="Arial" w:hAnsi="Arial" w:cs="Arial"/>
          <w:i/>
          <w:color w:val="7F7F7F" w:themeColor="text1" w:themeTint="80"/>
        </w:rPr>
      </w:pPr>
      <w:r w:rsidRPr="00714D58">
        <w:rPr>
          <w:rFonts w:ascii="Arial" w:hAnsi="Arial" w:cs="Arial"/>
          <w:i/>
          <w:color w:val="7F7F7F" w:themeColor="text1" w:themeTint="80"/>
        </w:rPr>
        <w:t>(</w:t>
      </w:r>
      <w:proofErr w:type="gramStart"/>
      <w:r w:rsidRPr="00714D58">
        <w:rPr>
          <w:rFonts w:ascii="Arial" w:hAnsi="Arial" w:cs="Arial"/>
          <w:i/>
          <w:color w:val="7F7F7F" w:themeColor="text1" w:themeTint="80"/>
        </w:rPr>
        <w:t>please</w:t>
      </w:r>
      <w:proofErr w:type="gramEnd"/>
      <w:r w:rsidRPr="00714D58">
        <w:rPr>
          <w:rFonts w:ascii="Arial" w:hAnsi="Arial" w:cs="Arial"/>
          <w:i/>
          <w:color w:val="7F7F7F" w:themeColor="text1" w:themeTint="80"/>
        </w:rPr>
        <w:t xml:space="preserve"> outline and briefly explain</w:t>
      </w:r>
      <w:r w:rsidR="006333AB">
        <w:rPr>
          <w:rFonts w:ascii="Arial" w:hAnsi="Arial" w:cs="Arial"/>
          <w:i/>
          <w:color w:val="7F7F7F" w:themeColor="text1" w:themeTint="80"/>
        </w:rPr>
        <w:t xml:space="preserve"> potential</w:t>
      </w:r>
      <w:r w:rsidRPr="00714D58">
        <w:rPr>
          <w:rFonts w:ascii="Arial" w:hAnsi="Arial" w:cs="Arial"/>
          <w:i/>
          <w:color w:val="7F7F7F" w:themeColor="text1" w:themeTint="80"/>
        </w:rPr>
        <w:t xml:space="preserve"> regional </w:t>
      </w:r>
      <w:r w:rsidR="006333AB">
        <w:rPr>
          <w:rFonts w:ascii="Arial" w:hAnsi="Arial" w:cs="Arial"/>
          <w:i/>
          <w:color w:val="7F7F7F" w:themeColor="text1" w:themeTint="80"/>
        </w:rPr>
        <w:t xml:space="preserve">programs and </w:t>
      </w:r>
      <w:r w:rsidRPr="00714D58">
        <w:rPr>
          <w:rFonts w:ascii="Arial" w:hAnsi="Arial" w:cs="Arial"/>
          <w:i/>
          <w:color w:val="7F7F7F" w:themeColor="text1" w:themeTint="80"/>
        </w:rPr>
        <w:t xml:space="preserve">support that can be </w:t>
      </w:r>
      <w:r w:rsidR="006333AB">
        <w:rPr>
          <w:rFonts w:ascii="Arial" w:hAnsi="Arial" w:cs="Arial"/>
          <w:i/>
          <w:color w:val="7F7F7F" w:themeColor="text1" w:themeTint="80"/>
        </w:rPr>
        <w:t xml:space="preserve">undertaken and </w:t>
      </w:r>
      <w:r w:rsidRPr="00714D58">
        <w:rPr>
          <w:rFonts w:ascii="Arial" w:hAnsi="Arial" w:cs="Arial"/>
          <w:i/>
          <w:color w:val="7F7F7F" w:themeColor="text1" w:themeTint="80"/>
        </w:rPr>
        <w:t>provided to your country)</w:t>
      </w:r>
    </w:p>
    <w:p w:rsidR="00714D58" w:rsidRDefault="00714D58" w:rsidP="00714D58">
      <w:pPr>
        <w:pStyle w:val="ListParagraph"/>
        <w:rPr>
          <w:rFonts w:ascii="Arial" w:hAnsi="Arial" w:cs="Arial"/>
          <w:b/>
        </w:rPr>
      </w:pPr>
    </w:p>
    <w:p w:rsidR="00AA53EA" w:rsidRPr="00CA188B" w:rsidRDefault="0053687C" w:rsidP="0053687C">
      <w:pPr>
        <w:pStyle w:val="ListParagraph"/>
        <w:numPr>
          <w:ilvl w:val="0"/>
          <w:numId w:val="17"/>
        </w:numPr>
        <w:rPr>
          <w:rFonts w:ascii="Arial" w:hAnsi="Arial" w:cs="Arial"/>
          <w:b/>
          <w:lang w:val="id-ID"/>
        </w:rPr>
      </w:pPr>
      <w:r w:rsidRPr="00CA188B">
        <w:rPr>
          <w:rFonts w:ascii="Arial" w:hAnsi="Arial" w:cs="Arial"/>
          <w:b/>
          <w:bCs/>
          <w:lang w:val="id-ID"/>
        </w:rPr>
        <w:t>Implementing Transboundry MPA Networking</w:t>
      </w:r>
    </w:p>
    <w:p w:rsidR="00AA53EA" w:rsidRPr="00CA188B" w:rsidRDefault="0053687C" w:rsidP="0053687C">
      <w:pPr>
        <w:pStyle w:val="ListParagraph"/>
        <w:numPr>
          <w:ilvl w:val="0"/>
          <w:numId w:val="17"/>
        </w:numPr>
        <w:rPr>
          <w:rFonts w:ascii="Arial" w:hAnsi="Arial" w:cs="Arial"/>
          <w:b/>
          <w:lang w:val="id-ID"/>
        </w:rPr>
      </w:pPr>
      <w:r w:rsidRPr="00CA188B">
        <w:rPr>
          <w:rFonts w:ascii="Arial" w:hAnsi="Arial" w:cs="Arial"/>
          <w:b/>
          <w:bCs/>
          <w:lang w:val="id-ID"/>
        </w:rPr>
        <w:t>Conectivety Seascape Lesser Sunda ecoregion</w:t>
      </w:r>
    </w:p>
    <w:p w:rsidR="00AA53EA" w:rsidRPr="00CA188B" w:rsidRDefault="0053687C" w:rsidP="0053687C">
      <w:pPr>
        <w:pStyle w:val="ListParagraph"/>
        <w:numPr>
          <w:ilvl w:val="0"/>
          <w:numId w:val="17"/>
        </w:numPr>
        <w:rPr>
          <w:rFonts w:ascii="Arial" w:hAnsi="Arial" w:cs="Arial"/>
          <w:b/>
          <w:lang w:val="id-ID"/>
        </w:rPr>
      </w:pPr>
      <w:r w:rsidRPr="00CA188B">
        <w:rPr>
          <w:rFonts w:ascii="Arial" w:hAnsi="Arial" w:cs="Arial"/>
          <w:b/>
          <w:bCs/>
          <w:lang w:val="id-ID"/>
        </w:rPr>
        <w:t xml:space="preserve">Identify potential </w:t>
      </w:r>
      <w:r w:rsidRPr="00CA188B">
        <w:rPr>
          <w:rFonts w:ascii="Arial" w:hAnsi="Arial" w:cs="Arial"/>
          <w:b/>
          <w:bCs/>
          <w:lang w:val="en-US"/>
        </w:rPr>
        <w:t>North and South Seascape of Timor-Leste EEZ</w:t>
      </w:r>
    </w:p>
    <w:p w:rsidR="00714D58" w:rsidRDefault="00714D58" w:rsidP="00714D58">
      <w:pPr>
        <w:pStyle w:val="ListParagraph"/>
        <w:rPr>
          <w:rFonts w:ascii="Arial" w:hAnsi="Arial" w:cs="Arial"/>
          <w:b/>
        </w:rPr>
      </w:pPr>
    </w:p>
    <w:p w:rsidR="0003648B" w:rsidRPr="00714D58" w:rsidRDefault="0003648B" w:rsidP="0053687C">
      <w:pPr>
        <w:pStyle w:val="ListParagraph"/>
        <w:numPr>
          <w:ilvl w:val="0"/>
          <w:numId w:val="1"/>
        </w:numPr>
        <w:ind w:left="851" w:hanging="491"/>
        <w:rPr>
          <w:rFonts w:ascii="Arial" w:hAnsi="Arial" w:cs="Arial"/>
          <w:b/>
        </w:rPr>
      </w:pPr>
      <w:r w:rsidRPr="00714D58">
        <w:rPr>
          <w:rFonts w:ascii="Arial" w:hAnsi="Arial" w:cs="Arial"/>
          <w:b/>
        </w:rPr>
        <w:t xml:space="preserve">Documents, Materials and Publications </w:t>
      </w:r>
    </w:p>
    <w:p w:rsidR="00691234" w:rsidRPr="00714D58" w:rsidRDefault="0003648B" w:rsidP="00A35EF3">
      <w:pPr>
        <w:pStyle w:val="ListParagraph"/>
        <w:ind w:firstLine="131"/>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list all documents, materials and publications produced, if any)</w:t>
      </w:r>
    </w:p>
    <w:p w:rsidR="0003648B" w:rsidRDefault="005C0DAD" w:rsidP="0053687C">
      <w:pPr>
        <w:pStyle w:val="ListParagraph"/>
        <w:numPr>
          <w:ilvl w:val="0"/>
          <w:numId w:val="18"/>
        </w:numPr>
        <w:rPr>
          <w:rFonts w:ascii="Arial" w:hAnsi="Arial" w:cs="Arial"/>
          <w:color w:val="000000" w:themeColor="text1"/>
          <w:lang w:val="id-ID"/>
        </w:rPr>
      </w:pPr>
      <w:r w:rsidRPr="005C0DAD">
        <w:rPr>
          <w:rFonts w:ascii="Arial" w:hAnsi="Arial" w:cs="Arial"/>
          <w:color w:val="000000" w:themeColor="text1"/>
        </w:rPr>
        <w:t>CI Marine RAP 2012</w:t>
      </w:r>
    </w:p>
    <w:p w:rsidR="00AA53EA" w:rsidRPr="005C0DAD" w:rsidRDefault="0053687C" w:rsidP="0053687C">
      <w:pPr>
        <w:pStyle w:val="ListParagraph"/>
        <w:numPr>
          <w:ilvl w:val="0"/>
          <w:numId w:val="18"/>
        </w:numPr>
        <w:rPr>
          <w:rFonts w:ascii="Arial" w:hAnsi="Arial" w:cs="Arial"/>
          <w:color w:val="000000" w:themeColor="text1"/>
          <w:lang w:val="id-ID"/>
        </w:rPr>
      </w:pPr>
      <w:r w:rsidRPr="005C0DAD">
        <w:rPr>
          <w:rFonts w:ascii="Arial" w:hAnsi="Arial" w:cs="Arial"/>
          <w:color w:val="000000" w:themeColor="text1"/>
        </w:rPr>
        <w:t>CI Marine RAP 2016</w:t>
      </w:r>
    </w:p>
    <w:p w:rsidR="00AA53EA" w:rsidRPr="005C0DAD" w:rsidRDefault="0053687C" w:rsidP="0053687C">
      <w:pPr>
        <w:pStyle w:val="ListParagraph"/>
        <w:numPr>
          <w:ilvl w:val="0"/>
          <w:numId w:val="18"/>
        </w:numPr>
        <w:rPr>
          <w:rFonts w:ascii="Arial" w:hAnsi="Arial" w:cs="Arial"/>
          <w:color w:val="000000" w:themeColor="text1"/>
          <w:lang w:val="id-ID"/>
        </w:rPr>
      </w:pPr>
      <w:r w:rsidRPr="005C0DAD">
        <w:rPr>
          <w:rFonts w:ascii="Arial" w:hAnsi="Arial" w:cs="Arial"/>
          <w:color w:val="000000" w:themeColor="text1"/>
        </w:rPr>
        <w:t>NOAA Fish Biomass Assessment</w:t>
      </w:r>
    </w:p>
    <w:p w:rsidR="00AA53EA" w:rsidRPr="005C0DAD" w:rsidRDefault="0053687C" w:rsidP="0053687C">
      <w:pPr>
        <w:pStyle w:val="ListParagraph"/>
        <w:numPr>
          <w:ilvl w:val="0"/>
          <w:numId w:val="18"/>
        </w:numPr>
        <w:rPr>
          <w:rFonts w:ascii="Arial" w:hAnsi="Arial" w:cs="Arial"/>
          <w:color w:val="000000" w:themeColor="text1"/>
          <w:lang w:val="id-ID"/>
        </w:rPr>
      </w:pPr>
      <w:r w:rsidRPr="005C0DAD">
        <w:rPr>
          <w:rFonts w:ascii="Arial" w:hAnsi="Arial" w:cs="Arial"/>
          <w:color w:val="000000" w:themeColor="text1"/>
        </w:rPr>
        <w:t>National Ocean Policy (Draft)</w:t>
      </w:r>
    </w:p>
    <w:p w:rsidR="005C0DAD" w:rsidRDefault="005C0DAD" w:rsidP="0053687C">
      <w:pPr>
        <w:pStyle w:val="ListParagraph"/>
        <w:numPr>
          <w:ilvl w:val="0"/>
          <w:numId w:val="18"/>
        </w:numPr>
        <w:rPr>
          <w:rFonts w:ascii="Arial" w:hAnsi="Arial" w:cs="Arial"/>
          <w:color w:val="000000" w:themeColor="text1"/>
          <w:lang w:val="id-ID"/>
        </w:rPr>
      </w:pPr>
      <w:r w:rsidRPr="005C0DAD">
        <w:rPr>
          <w:rFonts w:ascii="Arial" w:hAnsi="Arial" w:cs="Arial"/>
          <w:color w:val="000000" w:themeColor="text1"/>
        </w:rPr>
        <w:t>National Fisheries Strategy Plan (Draft)</w:t>
      </w:r>
    </w:p>
    <w:p w:rsidR="005C0DAD" w:rsidRPr="005C0DAD" w:rsidRDefault="005C0DAD" w:rsidP="005C0DAD">
      <w:pPr>
        <w:pStyle w:val="ListParagraph"/>
        <w:ind w:left="1080"/>
        <w:rPr>
          <w:rFonts w:ascii="Arial" w:hAnsi="Arial" w:cs="Arial"/>
          <w:color w:val="000000" w:themeColor="text1"/>
          <w:lang w:val="id-ID"/>
        </w:rPr>
      </w:pPr>
    </w:p>
    <w:p w:rsidR="0003648B" w:rsidRPr="00A35EF3" w:rsidRDefault="0003648B" w:rsidP="0053687C">
      <w:pPr>
        <w:pStyle w:val="ListParagraph"/>
        <w:numPr>
          <w:ilvl w:val="0"/>
          <w:numId w:val="1"/>
        </w:numPr>
        <w:ind w:left="851" w:hanging="491"/>
        <w:rPr>
          <w:rFonts w:ascii="Arial" w:hAnsi="Arial" w:cs="Arial"/>
          <w:b/>
        </w:rPr>
      </w:pPr>
      <w:r w:rsidRPr="00A35EF3">
        <w:rPr>
          <w:rFonts w:ascii="Arial" w:hAnsi="Arial" w:cs="Arial"/>
          <w:b/>
        </w:rPr>
        <w:t xml:space="preserve">Any other remarks </w:t>
      </w:r>
      <w:r w:rsidRPr="00A35EF3">
        <w:rPr>
          <w:rFonts w:ascii="Arial" w:hAnsi="Arial" w:cs="Arial"/>
        </w:rPr>
        <w:t>(highlights, brief anecdotes, etc</w:t>
      </w:r>
      <w:r w:rsidR="00714D58" w:rsidRPr="00A35EF3">
        <w:rPr>
          <w:rFonts w:ascii="Arial" w:hAnsi="Arial" w:cs="Arial"/>
        </w:rPr>
        <w:t>.</w:t>
      </w:r>
      <w:r w:rsidRPr="00A35EF3">
        <w:rPr>
          <w:rFonts w:ascii="Arial" w:hAnsi="Arial" w:cs="Arial"/>
        </w:rPr>
        <w:t>)</w:t>
      </w:r>
    </w:p>
    <w:sectPr w:rsidR="0003648B" w:rsidRPr="00A35EF3" w:rsidSect="00714D58">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EB" w:rsidRDefault="00776DEB" w:rsidP="005C674D">
      <w:pPr>
        <w:spacing w:after="0" w:line="240" w:lineRule="auto"/>
      </w:pPr>
      <w:r>
        <w:separator/>
      </w:r>
    </w:p>
  </w:endnote>
  <w:endnote w:type="continuationSeparator" w:id="0">
    <w:p w:rsidR="00776DEB" w:rsidRDefault="00776DEB" w:rsidP="005C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27" w:rsidRDefault="00324B27">
    <w:pPr>
      <w:pStyle w:val="Footer"/>
    </w:pPr>
    <w:r>
      <w:rPr>
        <w:b/>
        <w:noProof/>
        <w:lang w:val="id-ID" w:eastAsia="id-ID"/>
      </w:rPr>
      <w:drawing>
        <wp:anchor distT="0" distB="0" distL="114300" distR="114300" simplePos="0" relativeHeight="251662336" behindDoc="0" locked="0" layoutInCell="1" allowOverlap="1">
          <wp:simplePos x="0" y="0"/>
          <wp:positionH relativeFrom="margin">
            <wp:posOffset>4238625</wp:posOffset>
          </wp:positionH>
          <wp:positionV relativeFrom="paragraph">
            <wp:posOffset>-125730</wp:posOffset>
          </wp:positionV>
          <wp:extent cx="2000250" cy="3093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png"/>
                  <pic:cNvPicPr/>
                </pic:nvPicPr>
                <pic:blipFill rotWithShape="1">
                  <a:blip r:embed="rId1" cstate="print">
                    <a:extLst>
                      <a:ext uri="{28A0092B-C50C-407E-A947-70E740481C1C}">
                        <a14:useLocalDpi xmlns:a14="http://schemas.microsoft.com/office/drawing/2010/main" val="0"/>
                      </a:ext>
                    </a:extLst>
                  </a:blip>
                  <a:srcRect l="3685" r="962" b="6123"/>
                  <a:stretch/>
                </pic:blipFill>
                <pic:spPr bwMode="auto">
                  <a:xfrm>
                    <a:off x="0" y="0"/>
                    <a:ext cx="2013432" cy="311355"/>
                  </a:xfrm>
                  <a:prstGeom prst="rect">
                    <a:avLst/>
                  </a:prstGeom>
                  <a:ln>
                    <a:noFill/>
                  </a:ln>
                  <a:extLst>
                    <a:ext uri="{53640926-AAD7-44D8-BBD7-CCE9431645EC}">
                      <a14:shadowObscured xmlns:a14="http://schemas.microsoft.com/office/drawing/2010/main"/>
                    </a:ext>
                  </a:extLst>
                </pic:spPr>
              </pic:pic>
            </a:graphicData>
          </a:graphic>
        </wp:anchor>
      </w:drawing>
    </w:r>
    <w:r>
      <w:rPr>
        <w:b/>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17145</wp:posOffset>
              </wp:positionV>
              <wp:extent cx="4505325" cy="9525"/>
              <wp:effectExtent l="19050" t="19050" r="952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05325" cy="95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35pt" to="33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" strokecolor="#92d050" strokeweight="2.25pt">
              <v:stroke joinstyle="miter"/>
              <o:lock v:ext="edit" shapetype="f"/>
            </v:line>
          </w:pict>
        </mc:Fallback>
      </mc:AlternateContent>
    </w:r>
  </w:p>
  <w:p w:rsidR="00324B27" w:rsidRDefault="00324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EB" w:rsidRDefault="00776DEB" w:rsidP="005C674D">
      <w:pPr>
        <w:spacing w:after="0" w:line="240" w:lineRule="auto"/>
      </w:pPr>
      <w:r>
        <w:separator/>
      </w:r>
    </w:p>
  </w:footnote>
  <w:footnote w:type="continuationSeparator" w:id="0">
    <w:p w:rsidR="00776DEB" w:rsidRDefault="00776DEB" w:rsidP="005C6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27" w:rsidRPr="00714D58" w:rsidRDefault="00324B27">
    <w:pPr>
      <w:pStyle w:val="Header"/>
      <w:jc w:val="right"/>
      <w:rPr>
        <w:rFonts w:ascii="Arial" w:hAnsi="Arial" w:cs="Arial"/>
        <w:b/>
        <w:sz w:val="20"/>
        <w:szCs w:val="20"/>
      </w:rPr>
    </w:pPr>
    <w:r w:rsidRPr="00714D58">
      <w:rPr>
        <w:rFonts w:ascii="Arial" w:hAnsi="Arial" w:cs="Arial"/>
        <w:b/>
        <w:sz w:val="20"/>
        <w:szCs w:val="20"/>
      </w:rPr>
      <w:t xml:space="preserve">COUNTRY REPORT: </w:t>
    </w:r>
    <w:r w:rsidRPr="00714D58">
      <w:rPr>
        <w:rFonts w:ascii="Arial" w:hAnsi="Arial" w:cs="Arial"/>
        <w:b/>
        <w:sz w:val="20"/>
        <w:szCs w:val="20"/>
        <w:highlight w:val="yellow"/>
      </w:rPr>
      <w:t>[</w:t>
    </w:r>
    <w:r w:rsidR="00204880">
      <w:rPr>
        <w:rFonts w:ascii="Arial" w:hAnsi="Arial" w:cs="Arial"/>
        <w:b/>
        <w:sz w:val="20"/>
        <w:szCs w:val="20"/>
        <w:highlight w:val="yellow"/>
        <w:lang w:val="id-ID"/>
      </w:rPr>
      <w:t>Timor-Leste</w:t>
    </w:r>
    <w:r w:rsidRPr="00714D58">
      <w:rPr>
        <w:rFonts w:ascii="Arial" w:hAnsi="Arial" w:cs="Arial"/>
        <w:b/>
        <w:sz w:val="20"/>
        <w:szCs w:val="20"/>
        <w:highlight w:val="yellow"/>
      </w:rPr>
      <w:t>]</w:t>
    </w:r>
  </w:p>
  <w:p w:rsidR="00324B27" w:rsidRPr="00714D58" w:rsidRDefault="00324B27" w:rsidP="00714D58">
    <w:pPr>
      <w:pStyle w:val="Header"/>
      <w:spacing w:after="80"/>
      <w:jc w:val="right"/>
      <w:rPr>
        <w:rFonts w:ascii="Arial" w:hAnsi="Arial" w:cs="Arial"/>
        <w:sz w:val="20"/>
        <w:szCs w:val="20"/>
      </w:rPr>
    </w:pPr>
    <w:r>
      <w:rPr>
        <w:rFonts w:ascii="Arial" w:hAnsi="Arial" w:cs="Arial"/>
        <w:sz w:val="20"/>
        <w:szCs w:val="20"/>
      </w:rPr>
      <w:t>14</w:t>
    </w:r>
    <w:r w:rsidRPr="00714D58">
      <w:rPr>
        <w:rFonts w:ascii="Arial" w:hAnsi="Arial" w:cs="Arial"/>
        <w:sz w:val="20"/>
        <w:szCs w:val="20"/>
        <w:vertAlign w:val="superscript"/>
      </w:rPr>
      <w:t>th</w:t>
    </w:r>
    <w:r>
      <w:rPr>
        <w:rFonts w:ascii="Arial" w:hAnsi="Arial" w:cs="Arial"/>
        <w:sz w:val="20"/>
        <w:szCs w:val="20"/>
      </w:rPr>
      <w:t xml:space="preserve"> Senior Officials’ Meeting (SOM-14)</w:t>
    </w:r>
  </w:p>
  <w:sdt>
    <w:sdtPr>
      <w:rPr>
        <w:rFonts w:ascii="Arial" w:hAnsi="Arial" w:cs="Arial"/>
        <w:sz w:val="16"/>
        <w:szCs w:val="16"/>
      </w:rPr>
      <w:id w:val="-1318336367"/>
      <w:docPartObj>
        <w:docPartGallery w:val="Page Numbers (Top of Page)"/>
        <w:docPartUnique/>
      </w:docPartObj>
    </w:sdtPr>
    <w:sdtEndPr/>
    <w:sdtContent>
      <w:p w:rsidR="00324B27" w:rsidRPr="00714D58" w:rsidRDefault="00324B27" w:rsidP="00714D58">
        <w:pPr>
          <w:pStyle w:val="Header"/>
          <w:pBdr>
            <w:bottom w:val="single" w:sz="4" w:space="1" w:color="auto"/>
          </w:pBdr>
          <w:spacing w:after="160"/>
          <w:jc w:val="right"/>
          <w:rPr>
            <w:rFonts w:ascii="Arial" w:hAnsi="Arial" w:cs="Arial"/>
            <w:b/>
            <w:bCs/>
            <w:sz w:val="16"/>
            <w:szCs w:val="16"/>
          </w:rPr>
        </w:pPr>
        <w:proofErr w:type="gramStart"/>
        <w:r>
          <w:rPr>
            <w:rFonts w:ascii="Arial" w:hAnsi="Arial" w:cs="Arial"/>
            <w:sz w:val="16"/>
            <w:szCs w:val="16"/>
          </w:rPr>
          <w:t>p</w:t>
        </w:r>
        <w:r w:rsidRPr="00714D58">
          <w:rPr>
            <w:rFonts w:ascii="Arial" w:hAnsi="Arial" w:cs="Arial"/>
            <w:sz w:val="16"/>
            <w:szCs w:val="16"/>
          </w:rPr>
          <w:t>age</w:t>
        </w:r>
        <w:proofErr w:type="gramEnd"/>
        <w:r w:rsidRPr="00714D58">
          <w:rPr>
            <w:rFonts w:ascii="Arial" w:hAnsi="Arial" w:cs="Arial"/>
            <w:sz w:val="16"/>
            <w:szCs w:val="16"/>
          </w:rPr>
          <w:t xml:space="preserve"> </w:t>
        </w:r>
        <w:r w:rsidRPr="00714D58">
          <w:rPr>
            <w:rFonts w:ascii="Arial" w:hAnsi="Arial" w:cs="Arial"/>
            <w:b/>
            <w:bCs/>
            <w:sz w:val="16"/>
            <w:szCs w:val="16"/>
          </w:rPr>
          <w:fldChar w:fldCharType="begin"/>
        </w:r>
        <w:r w:rsidRPr="00714D58">
          <w:rPr>
            <w:rFonts w:ascii="Arial" w:hAnsi="Arial" w:cs="Arial"/>
            <w:b/>
            <w:bCs/>
            <w:sz w:val="16"/>
            <w:szCs w:val="16"/>
          </w:rPr>
          <w:instrText xml:space="preserve"> PAGE </w:instrText>
        </w:r>
        <w:r w:rsidRPr="00714D58">
          <w:rPr>
            <w:rFonts w:ascii="Arial" w:hAnsi="Arial" w:cs="Arial"/>
            <w:b/>
            <w:bCs/>
            <w:sz w:val="16"/>
            <w:szCs w:val="16"/>
          </w:rPr>
          <w:fldChar w:fldCharType="separate"/>
        </w:r>
        <w:r w:rsidR="00191638">
          <w:rPr>
            <w:rFonts w:ascii="Arial" w:hAnsi="Arial" w:cs="Arial"/>
            <w:b/>
            <w:bCs/>
            <w:noProof/>
            <w:sz w:val="16"/>
            <w:szCs w:val="16"/>
          </w:rPr>
          <w:t>6</w:t>
        </w:r>
        <w:r w:rsidRPr="00714D58">
          <w:rPr>
            <w:rFonts w:ascii="Arial" w:hAnsi="Arial" w:cs="Arial"/>
            <w:b/>
            <w:bCs/>
            <w:sz w:val="16"/>
            <w:szCs w:val="16"/>
          </w:rPr>
          <w:fldChar w:fldCharType="end"/>
        </w:r>
        <w:r w:rsidRPr="00714D58">
          <w:rPr>
            <w:rFonts w:ascii="Arial" w:hAnsi="Arial" w:cs="Arial"/>
            <w:sz w:val="16"/>
            <w:szCs w:val="16"/>
          </w:rPr>
          <w:t xml:space="preserve"> of </w:t>
        </w:r>
        <w:r w:rsidRPr="00714D58">
          <w:rPr>
            <w:rFonts w:ascii="Arial" w:hAnsi="Arial" w:cs="Arial"/>
            <w:b/>
            <w:bCs/>
            <w:sz w:val="16"/>
            <w:szCs w:val="16"/>
          </w:rPr>
          <w:fldChar w:fldCharType="begin"/>
        </w:r>
        <w:r w:rsidRPr="00714D58">
          <w:rPr>
            <w:rFonts w:ascii="Arial" w:hAnsi="Arial" w:cs="Arial"/>
            <w:b/>
            <w:bCs/>
            <w:sz w:val="16"/>
            <w:szCs w:val="16"/>
          </w:rPr>
          <w:instrText xml:space="preserve"> NUMPAGES  </w:instrText>
        </w:r>
        <w:r w:rsidRPr="00714D58">
          <w:rPr>
            <w:rFonts w:ascii="Arial" w:hAnsi="Arial" w:cs="Arial"/>
            <w:b/>
            <w:bCs/>
            <w:sz w:val="16"/>
            <w:szCs w:val="16"/>
          </w:rPr>
          <w:fldChar w:fldCharType="separate"/>
        </w:r>
        <w:r w:rsidR="00191638">
          <w:rPr>
            <w:rFonts w:ascii="Arial" w:hAnsi="Arial" w:cs="Arial"/>
            <w:b/>
            <w:bCs/>
            <w:noProof/>
            <w:sz w:val="16"/>
            <w:szCs w:val="16"/>
          </w:rPr>
          <w:t>7</w:t>
        </w:r>
        <w:r w:rsidRPr="00714D58">
          <w:rPr>
            <w:rFonts w:ascii="Arial" w:hAnsi="Arial" w:cs="Arial"/>
            <w:b/>
            <w:bCs/>
            <w:sz w:val="16"/>
            <w:szCs w:val="16"/>
          </w:rPr>
          <w:fldChar w:fldCharType="end"/>
        </w:r>
      </w:p>
    </w:sdtContent>
  </w:sdt>
  <w:p w:rsidR="00324B27" w:rsidRPr="00714D58" w:rsidRDefault="00324B27" w:rsidP="00714D58">
    <w:pPr>
      <w:pStyle w:val="Header"/>
      <w:jc w:val="right"/>
      <w:rPr>
        <w:rFonts w:ascii="Arial" w:hAnsi="Arial" w:cs="Arial"/>
        <w:sz w:val="20"/>
        <w:szCs w:val="20"/>
        <w:lang w:val="en-M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C07"/>
    <w:multiLevelType w:val="hybridMultilevel"/>
    <w:tmpl w:val="F5BCD9E2"/>
    <w:lvl w:ilvl="0" w:tplc="CDD61B2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0F24D48"/>
    <w:multiLevelType w:val="hybridMultilevel"/>
    <w:tmpl w:val="C6B6B9C0"/>
    <w:lvl w:ilvl="0" w:tplc="E5D0F02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6B55D57"/>
    <w:multiLevelType w:val="hybridMultilevel"/>
    <w:tmpl w:val="B8681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6062B1"/>
    <w:multiLevelType w:val="hybridMultilevel"/>
    <w:tmpl w:val="D9C6351A"/>
    <w:lvl w:ilvl="0" w:tplc="C1A45590">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
    <w:nsid w:val="262C1B15"/>
    <w:multiLevelType w:val="hybridMultilevel"/>
    <w:tmpl w:val="570CBA2C"/>
    <w:lvl w:ilvl="0" w:tplc="E4D08E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22163B2"/>
    <w:multiLevelType w:val="hybridMultilevel"/>
    <w:tmpl w:val="B658C21A"/>
    <w:lvl w:ilvl="0" w:tplc="9A7CE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114A23"/>
    <w:multiLevelType w:val="hybridMultilevel"/>
    <w:tmpl w:val="8FCAA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875138"/>
    <w:multiLevelType w:val="multilevel"/>
    <w:tmpl w:val="5A222018"/>
    <w:lvl w:ilvl="0">
      <w:start w:val="2"/>
      <w:numFmt w:val="none"/>
      <w:pStyle w:val="Start"/>
      <w:suff w:val="nothing"/>
      <w:lvlText w:val=""/>
      <w:lvlJc w:val="left"/>
      <w:pPr>
        <w:ind w:left="567" w:firstLine="0"/>
      </w:pPr>
      <w:rPr>
        <w:rFonts w:hint="default"/>
      </w:rPr>
    </w:lvl>
    <w:lvl w:ilvl="1">
      <w:start w:val="2"/>
      <w:numFmt w:val="decimal"/>
      <w:lvlRestart w:val="0"/>
      <w:pStyle w:val="Number"/>
      <w:lvlText w:val="%2"/>
      <w:lvlJc w:val="left"/>
      <w:pPr>
        <w:tabs>
          <w:tab w:val="num" w:pos="927"/>
        </w:tabs>
        <w:ind w:left="567" w:firstLine="0"/>
      </w:pPr>
    </w:lvl>
    <w:lvl w:ilvl="2">
      <w:start w:val="1"/>
      <w:numFmt w:val="lowerLetter"/>
      <w:lvlText w:val="%3"/>
      <w:lvlJc w:val="left"/>
      <w:pPr>
        <w:tabs>
          <w:tab w:val="num" w:pos="1134"/>
        </w:tabs>
        <w:ind w:left="1134" w:hanging="567"/>
      </w:pPr>
    </w:lvl>
    <w:lvl w:ilvl="3">
      <w:start w:val="1"/>
      <w:numFmt w:val="lowerRoman"/>
      <w:lvlText w:val="%4"/>
      <w:lvlJc w:val="left"/>
      <w:pPr>
        <w:tabs>
          <w:tab w:val="num" w:pos="1854"/>
        </w:tabs>
        <w:ind w:left="1854" w:hanging="567"/>
      </w:pPr>
    </w:lvl>
    <w:lvl w:ilvl="4">
      <w:start w:val="1"/>
      <w:numFmt w:val="none"/>
      <w:lvlText w:val=""/>
      <w:lvlJc w:val="left"/>
      <w:pPr>
        <w:tabs>
          <w:tab w:val="num" w:pos="2367"/>
        </w:tabs>
        <w:ind w:left="2367" w:hanging="360"/>
      </w:pPr>
    </w:lvl>
    <w:lvl w:ilvl="5">
      <w:start w:val="1"/>
      <w:numFmt w:val="none"/>
      <w:lvlText w:val=""/>
      <w:lvlJc w:val="left"/>
      <w:pPr>
        <w:tabs>
          <w:tab w:val="num" w:pos="2727"/>
        </w:tabs>
        <w:ind w:left="2727" w:hanging="360"/>
      </w:pPr>
    </w:lvl>
    <w:lvl w:ilvl="6">
      <w:start w:val="1"/>
      <w:numFmt w:val="none"/>
      <w:lvlText w:val=""/>
      <w:lvlJc w:val="left"/>
      <w:pPr>
        <w:tabs>
          <w:tab w:val="num" w:pos="3087"/>
        </w:tabs>
        <w:ind w:left="3087" w:hanging="360"/>
      </w:pPr>
    </w:lvl>
    <w:lvl w:ilvl="7">
      <w:start w:val="1"/>
      <w:numFmt w:val="none"/>
      <w:lvlText w:val=""/>
      <w:lvlJc w:val="left"/>
      <w:pPr>
        <w:tabs>
          <w:tab w:val="num" w:pos="3447"/>
        </w:tabs>
        <w:ind w:left="3447" w:hanging="360"/>
      </w:pPr>
    </w:lvl>
    <w:lvl w:ilvl="8">
      <w:start w:val="1"/>
      <w:numFmt w:val="none"/>
      <w:lvlText w:val=""/>
      <w:lvlJc w:val="left"/>
      <w:pPr>
        <w:tabs>
          <w:tab w:val="num" w:pos="3807"/>
        </w:tabs>
        <w:ind w:left="3807" w:hanging="360"/>
      </w:pPr>
    </w:lvl>
  </w:abstractNum>
  <w:abstractNum w:abstractNumId="8">
    <w:nsid w:val="57256F9F"/>
    <w:multiLevelType w:val="hybridMultilevel"/>
    <w:tmpl w:val="D8D2898C"/>
    <w:lvl w:ilvl="0" w:tplc="61A2222A">
      <w:start w:val="1"/>
      <w:numFmt w:val="bullet"/>
      <w:lvlText w:val=""/>
      <w:lvlJc w:val="left"/>
      <w:pPr>
        <w:tabs>
          <w:tab w:val="num" w:pos="720"/>
        </w:tabs>
        <w:ind w:left="720" w:hanging="360"/>
      </w:pPr>
      <w:rPr>
        <w:rFonts w:ascii="Wingdings" w:hAnsi="Wingdings" w:hint="default"/>
      </w:rPr>
    </w:lvl>
    <w:lvl w:ilvl="1" w:tplc="097ACED6" w:tentative="1">
      <w:start w:val="1"/>
      <w:numFmt w:val="bullet"/>
      <w:lvlText w:val=""/>
      <w:lvlJc w:val="left"/>
      <w:pPr>
        <w:tabs>
          <w:tab w:val="num" w:pos="1440"/>
        </w:tabs>
        <w:ind w:left="1440" w:hanging="360"/>
      </w:pPr>
      <w:rPr>
        <w:rFonts w:ascii="Wingdings" w:hAnsi="Wingdings" w:hint="default"/>
      </w:rPr>
    </w:lvl>
    <w:lvl w:ilvl="2" w:tplc="9530B868" w:tentative="1">
      <w:start w:val="1"/>
      <w:numFmt w:val="bullet"/>
      <w:lvlText w:val=""/>
      <w:lvlJc w:val="left"/>
      <w:pPr>
        <w:tabs>
          <w:tab w:val="num" w:pos="2160"/>
        </w:tabs>
        <w:ind w:left="2160" w:hanging="360"/>
      </w:pPr>
      <w:rPr>
        <w:rFonts w:ascii="Wingdings" w:hAnsi="Wingdings" w:hint="default"/>
      </w:rPr>
    </w:lvl>
    <w:lvl w:ilvl="3" w:tplc="DC0085FE" w:tentative="1">
      <w:start w:val="1"/>
      <w:numFmt w:val="bullet"/>
      <w:lvlText w:val=""/>
      <w:lvlJc w:val="left"/>
      <w:pPr>
        <w:tabs>
          <w:tab w:val="num" w:pos="2880"/>
        </w:tabs>
        <w:ind w:left="2880" w:hanging="360"/>
      </w:pPr>
      <w:rPr>
        <w:rFonts w:ascii="Wingdings" w:hAnsi="Wingdings" w:hint="default"/>
      </w:rPr>
    </w:lvl>
    <w:lvl w:ilvl="4" w:tplc="D414AFFA" w:tentative="1">
      <w:start w:val="1"/>
      <w:numFmt w:val="bullet"/>
      <w:lvlText w:val=""/>
      <w:lvlJc w:val="left"/>
      <w:pPr>
        <w:tabs>
          <w:tab w:val="num" w:pos="3600"/>
        </w:tabs>
        <w:ind w:left="3600" w:hanging="360"/>
      </w:pPr>
      <w:rPr>
        <w:rFonts w:ascii="Wingdings" w:hAnsi="Wingdings" w:hint="default"/>
      </w:rPr>
    </w:lvl>
    <w:lvl w:ilvl="5" w:tplc="89A4032E" w:tentative="1">
      <w:start w:val="1"/>
      <w:numFmt w:val="bullet"/>
      <w:lvlText w:val=""/>
      <w:lvlJc w:val="left"/>
      <w:pPr>
        <w:tabs>
          <w:tab w:val="num" w:pos="4320"/>
        </w:tabs>
        <w:ind w:left="4320" w:hanging="360"/>
      </w:pPr>
      <w:rPr>
        <w:rFonts w:ascii="Wingdings" w:hAnsi="Wingdings" w:hint="default"/>
      </w:rPr>
    </w:lvl>
    <w:lvl w:ilvl="6" w:tplc="450407F6" w:tentative="1">
      <w:start w:val="1"/>
      <w:numFmt w:val="bullet"/>
      <w:lvlText w:val=""/>
      <w:lvlJc w:val="left"/>
      <w:pPr>
        <w:tabs>
          <w:tab w:val="num" w:pos="5040"/>
        </w:tabs>
        <w:ind w:left="5040" w:hanging="360"/>
      </w:pPr>
      <w:rPr>
        <w:rFonts w:ascii="Wingdings" w:hAnsi="Wingdings" w:hint="default"/>
      </w:rPr>
    </w:lvl>
    <w:lvl w:ilvl="7" w:tplc="D674D136" w:tentative="1">
      <w:start w:val="1"/>
      <w:numFmt w:val="bullet"/>
      <w:lvlText w:val=""/>
      <w:lvlJc w:val="left"/>
      <w:pPr>
        <w:tabs>
          <w:tab w:val="num" w:pos="5760"/>
        </w:tabs>
        <w:ind w:left="5760" w:hanging="360"/>
      </w:pPr>
      <w:rPr>
        <w:rFonts w:ascii="Wingdings" w:hAnsi="Wingdings" w:hint="default"/>
      </w:rPr>
    </w:lvl>
    <w:lvl w:ilvl="8" w:tplc="81CE2E2A" w:tentative="1">
      <w:start w:val="1"/>
      <w:numFmt w:val="bullet"/>
      <w:lvlText w:val=""/>
      <w:lvlJc w:val="left"/>
      <w:pPr>
        <w:tabs>
          <w:tab w:val="num" w:pos="6480"/>
        </w:tabs>
        <w:ind w:left="6480" w:hanging="360"/>
      </w:pPr>
      <w:rPr>
        <w:rFonts w:ascii="Wingdings" w:hAnsi="Wingdings" w:hint="default"/>
      </w:rPr>
    </w:lvl>
  </w:abstractNum>
  <w:abstractNum w:abstractNumId="9">
    <w:nsid w:val="574670A4"/>
    <w:multiLevelType w:val="hybridMultilevel"/>
    <w:tmpl w:val="16B818C6"/>
    <w:lvl w:ilvl="0" w:tplc="BE2897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A01103F"/>
    <w:multiLevelType w:val="hybridMultilevel"/>
    <w:tmpl w:val="4224B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D303AE"/>
    <w:multiLevelType w:val="hybridMultilevel"/>
    <w:tmpl w:val="0F8A5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9D45E6"/>
    <w:multiLevelType w:val="hybridMultilevel"/>
    <w:tmpl w:val="A5623E22"/>
    <w:lvl w:ilvl="0" w:tplc="2BCCA630">
      <w:start w:val="1"/>
      <w:numFmt w:val="bullet"/>
      <w:lvlText w:val=""/>
      <w:lvlJc w:val="left"/>
      <w:pPr>
        <w:tabs>
          <w:tab w:val="num" w:pos="720"/>
        </w:tabs>
        <w:ind w:left="720" w:hanging="360"/>
      </w:pPr>
      <w:rPr>
        <w:rFonts w:ascii="Wingdings" w:hAnsi="Wingdings" w:hint="default"/>
      </w:rPr>
    </w:lvl>
    <w:lvl w:ilvl="1" w:tplc="1AB02BA6" w:tentative="1">
      <w:start w:val="1"/>
      <w:numFmt w:val="bullet"/>
      <w:lvlText w:val=""/>
      <w:lvlJc w:val="left"/>
      <w:pPr>
        <w:tabs>
          <w:tab w:val="num" w:pos="1440"/>
        </w:tabs>
        <w:ind w:left="1440" w:hanging="360"/>
      </w:pPr>
      <w:rPr>
        <w:rFonts w:ascii="Wingdings" w:hAnsi="Wingdings" w:hint="default"/>
      </w:rPr>
    </w:lvl>
    <w:lvl w:ilvl="2" w:tplc="F6A4827C" w:tentative="1">
      <w:start w:val="1"/>
      <w:numFmt w:val="bullet"/>
      <w:lvlText w:val=""/>
      <w:lvlJc w:val="left"/>
      <w:pPr>
        <w:tabs>
          <w:tab w:val="num" w:pos="2160"/>
        </w:tabs>
        <w:ind w:left="2160" w:hanging="360"/>
      </w:pPr>
      <w:rPr>
        <w:rFonts w:ascii="Wingdings" w:hAnsi="Wingdings" w:hint="default"/>
      </w:rPr>
    </w:lvl>
    <w:lvl w:ilvl="3" w:tplc="3F645D16" w:tentative="1">
      <w:start w:val="1"/>
      <w:numFmt w:val="bullet"/>
      <w:lvlText w:val=""/>
      <w:lvlJc w:val="left"/>
      <w:pPr>
        <w:tabs>
          <w:tab w:val="num" w:pos="2880"/>
        </w:tabs>
        <w:ind w:left="2880" w:hanging="360"/>
      </w:pPr>
      <w:rPr>
        <w:rFonts w:ascii="Wingdings" w:hAnsi="Wingdings" w:hint="default"/>
      </w:rPr>
    </w:lvl>
    <w:lvl w:ilvl="4" w:tplc="813C6C40" w:tentative="1">
      <w:start w:val="1"/>
      <w:numFmt w:val="bullet"/>
      <w:lvlText w:val=""/>
      <w:lvlJc w:val="left"/>
      <w:pPr>
        <w:tabs>
          <w:tab w:val="num" w:pos="3600"/>
        </w:tabs>
        <w:ind w:left="3600" w:hanging="360"/>
      </w:pPr>
      <w:rPr>
        <w:rFonts w:ascii="Wingdings" w:hAnsi="Wingdings" w:hint="default"/>
      </w:rPr>
    </w:lvl>
    <w:lvl w:ilvl="5" w:tplc="625CE046" w:tentative="1">
      <w:start w:val="1"/>
      <w:numFmt w:val="bullet"/>
      <w:lvlText w:val=""/>
      <w:lvlJc w:val="left"/>
      <w:pPr>
        <w:tabs>
          <w:tab w:val="num" w:pos="4320"/>
        </w:tabs>
        <w:ind w:left="4320" w:hanging="360"/>
      </w:pPr>
      <w:rPr>
        <w:rFonts w:ascii="Wingdings" w:hAnsi="Wingdings" w:hint="default"/>
      </w:rPr>
    </w:lvl>
    <w:lvl w:ilvl="6" w:tplc="73EEF0E0" w:tentative="1">
      <w:start w:val="1"/>
      <w:numFmt w:val="bullet"/>
      <w:lvlText w:val=""/>
      <w:lvlJc w:val="left"/>
      <w:pPr>
        <w:tabs>
          <w:tab w:val="num" w:pos="5040"/>
        </w:tabs>
        <w:ind w:left="5040" w:hanging="360"/>
      </w:pPr>
      <w:rPr>
        <w:rFonts w:ascii="Wingdings" w:hAnsi="Wingdings" w:hint="default"/>
      </w:rPr>
    </w:lvl>
    <w:lvl w:ilvl="7" w:tplc="504A8CEC" w:tentative="1">
      <w:start w:val="1"/>
      <w:numFmt w:val="bullet"/>
      <w:lvlText w:val=""/>
      <w:lvlJc w:val="left"/>
      <w:pPr>
        <w:tabs>
          <w:tab w:val="num" w:pos="5760"/>
        </w:tabs>
        <w:ind w:left="5760" w:hanging="360"/>
      </w:pPr>
      <w:rPr>
        <w:rFonts w:ascii="Wingdings" w:hAnsi="Wingdings" w:hint="default"/>
      </w:rPr>
    </w:lvl>
    <w:lvl w:ilvl="8" w:tplc="ACCC938C" w:tentative="1">
      <w:start w:val="1"/>
      <w:numFmt w:val="bullet"/>
      <w:lvlText w:val=""/>
      <w:lvlJc w:val="left"/>
      <w:pPr>
        <w:tabs>
          <w:tab w:val="num" w:pos="6480"/>
        </w:tabs>
        <w:ind w:left="6480" w:hanging="360"/>
      </w:pPr>
      <w:rPr>
        <w:rFonts w:ascii="Wingdings" w:hAnsi="Wingdings" w:hint="default"/>
      </w:rPr>
    </w:lvl>
  </w:abstractNum>
  <w:abstractNum w:abstractNumId="13">
    <w:nsid w:val="63C67632"/>
    <w:multiLevelType w:val="hybridMultilevel"/>
    <w:tmpl w:val="2DA8F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5F1BFB"/>
    <w:multiLevelType w:val="hybridMultilevel"/>
    <w:tmpl w:val="64FA6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72220D"/>
    <w:multiLevelType w:val="hybridMultilevel"/>
    <w:tmpl w:val="985A2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A77813"/>
    <w:multiLevelType w:val="hybridMultilevel"/>
    <w:tmpl w:val="3A704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9B103A"/>
    <w:multiLevelType w:val="hybridMultilevel"/>
    <w:tmpl w:val="59EC1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2D2953"/>
    <w:multiLevelType w:val="hybridMultilevel"/>
    <w:tmpl w:val="FE8A8BDA"/>
    <w:lvl w:ilvl="0" w:tplc="9A0E97B0">
      <w:start w:val="1"/>
      <w:numFmt w:val="bullet"/>
      <w:lvlText w:val=""/>
      <w:lvlJc w:val="left"/>
      <w:pPr>
        <w:tabs>
          <w:tab w:val="num" w:pos="720"/>
        </w:tabs>
        <w:ind w:left="720" w:hanging="360"/>
      </w:pPr>
      <w:rPr>
        <w:rFonts w:ascii="Wingdings" w:hAnsi="Wingdings" w:hint="default"/>
      </w:rPr>
    </w:lvl>
    <w:lvl w:ilvl="1" w:tplc="DB2CDA24" w:tentative="1">
      <w:start w:val="1"/>
      <w:numFmt w:val="bullet"/>
      <w:lvlText w:val=""/>
      <w:lvlJc w:val="left"/>
      <w:pPr>
        <w:tabs>
          <w:tab w:val="num" w:pos="1440"/>
        </w:tabs>
        <w:ind w:left="1440" w:hanging="360"/>
      </w:pPr>
      <w:rPr>
        <w:rFonts w:ascii="Wingdings" w:hAnsi="Wingdings" w:hint="default"/>
      </w:rPr>
    </w:lvl>
    <w:lvl w:ilvl="2" w:tplc="127A28CA" w:tentative="1">
      <w:start w:val="1"/>
      <w:numFmt w:val="bullet"/>
      <w:lvlText w:val=""/>
      <w:lvlJc w:val="left"/>
      <w:pPr>
        <w:tabs>
          <w:tab w:val="num" w:pos="2160"/>
        </w:tabs>
        <w:ind w:left="2160" w:hanging="360"/>
      </w:pPr>
      <w:rPr>
        <w:rFonts w:ascii="Wingdings" w:hAnsi="Wingdings" w:hint="default"/>
      </w:rPr>
    </w:lvl>
    <w:lvl w:ilvl="3" w:tplc="415CBCEA" w:tentative="1">
      <w:start w:val="1"/>
      <w:numFmt w:val="bullet"/>
      <w:lvlText w:val=""/>
      <w:lvlJc w:val="left"/>
      <w:pPr>
        <w:tabs>
          <w:tab w:val="num" w:pos="2880"/>
        </w:tabs>
        <w:ind w:left="2880" w:hanging="360"/>
      </w:pPr>
      <w:rPr>
        <w:rFonts w:ascii="Wingdings" w:hAnsi="Wingdings" w:hint="default"/>
      </w:rPr>
    </w:lvl>
    <w:lvl w:ilvl="4" w:tplc="0FDE1A3A" w:tentative="1">
      <w:start w:val="1"/>
      <w:numFmt w:val="bullet"/>
      <w:lvlText w:val=""/>
      <w:lvlJc w:val="left"/>
      <w:pPr>
        <w:tabs>
          <w:tab w:val="num" w:pos="3600"/>
        </w:tabs>
        <w:ind w:left="3600" w:hanging="360"/>
      </w:pPr>
      <w:rPr>
        <w:rFonts w:ascii="Wingdings" w:hAnsi="Wingdings" w:hint="default"/>
      </w:rPr>
    </w:lvl>
    <w:lvl w:ilvl="5" w:tplc="84C03FBA" w:tentative="1">
      <w:start w:val="1"/>
      <w:numFmt w:val="bullet"/>
      <w:lvlText w:val=""/>
      <w:lvlJc w:val="left"/>
      <w:pPr>
        <w:tabs>
          <w:tab w:val="num" w:pos="4320"/>
        </w:tabs>
        <w:ind w:left="4320" w:hanging="360"/>
      </w:pPr>
      <w:rPr>
        <w:rFonts w:ascii="Wingdings" w:hAnsi="Wingdings" w:hint="default"/>
      </w:rPr>
    </w:lvl>
    <w:lvl w:ilvl="6" w:tplc="12B055DA" w:tentative="1">
      <w:start w:val="1"/>
      <w:numFmt w:val="bullet"/>
      <w:lvlText w:val=""/>
      <w:lvlJc w:val="left"/>
      <w:pPr>
        <w:tabs>
          <w:tab w:val="num" w:pos="5040"/>
        </w:tabs>
        <w:ind w:left="5040" w:hanging="360"/>
      </w:pPr>
      <w:rPr>
        <w:rFonts w:ascii="Wingdings" w:hAnsi="Wingdings" w:hint="default"/>
      </w:rPr>
    </w:lvl>
    <w:lvl w:ilvl="7" w:tplc="F8FA4968" w:tentative="1">
      <w:start w:val="1"/>
      <w:numFmt w:val="bullet"/>
      <w:lvlText w:val=""/>
      <w:lvlJc w:val="left"/>
      <w:pPr>
        <w:tabs>
          <w:tab w:val="num" w:pos="5760"/>
        </w:tabs>
        <w:ind w:left="5760" w:hanging="360"/>
      </w:pPr>
      <w:rPr>
        <w:rFonts w:ascii="Wingdings" w:hAnsi="Wingdings" w:hint="default"/>
      </w:rPr>
    </w:lvl>
    <w:lvl w:ilvl="8" w:tplc="9ED8552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15"/>
  </w:num>
  <w:num w:numId="5">
    <w:abstractNumId w:val="11"/>
  </w:num>
  <w:num w:numId="6">
    <w:abstractNumId w:val="14"/>
  </w:num>
  <w:num w:numId="7">
    <w:abstractNumId w:val="6"/>
  </w:num>
  <w:num w:numId="8">
    <w:abstractNumId w:val="10"/>
  </w:num>
  <w:num w:numId="9">
    <w:abstractNumId w:val="17"/>
  </w:num>
  <w:num w:numId="10">
    <w:abstractNumId w:val="13"/>
  </w:num>
  <w:num w:numId="11">
    <w:abstractNumId w:val="2"/>
  </w:num>
  <w:num w:numId="12">
    <w:abstractNumId w:val="16"/>
  </w:num>
  <w:num w:numId="13">
    <w:abstractNumId w:val="9"/>
  </w:num>
  <w:num w:numId="14">
    <w:abstractNumId w:val="8"/>
  </w:num>
  <w:num w:numId="15">
    <w:abstractNumId w:val="18"/>
  </w:num>
  <w:num w:numId="16">
    <w:abstractNumId w:val="3"/>
  </w:num>
  <w:num w:numId="17">
    <w:abstractNumId w:val="12"/>
  </w:num>
  <w:num w:numId="18">
    <w:abstractNumId w:val="5"/>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34"/>
    <w:rsid w:val="000111A0"/>
    <w:rsid w:val="000201E3"/>
    <w:rsid w:val="0003648B"/>
    <w:rsid w:val="000538DC"/>
    <w:rsid w:val="00082D21"/>
    <w:rsid w:val="000D5EE8"/>
    <w:rsid w:val="00160951"/>
    <w:rsid w:val="001743CE"/>
    <w:rsid w:val="00191638"/>
    <w:rsid w:val="001A543E"/>
    <w:rsid w:val="001C4177"/>
    <w:rsid w:val="001C4277"/>
    <w:rsid w:val="001E61BA"/>
    <w:rsid w:val="00200B43"/>
    <w:rsid w:val="00204880"/>
    <w:rsid w:val="00216921"/>
    <w:rsid w:val="00234C4D"/>
    <w:rsid w:val="00271AE5"/>
    <w:rsid w:val="002A647A"/>
    <w:rsid w:val="002C0ABD"/>
    <w:rsid w:val="002E0D65"/>
    <w:rsid w:val="002E7BF8"/>
    <w:rsid w:val="00303C1F"/>
    <w:rsid w:val="00321658"/>
    <w:rsid w:val="00324B27"/>
    <w:rsid w:val="00336DA6"/>
    <w:rsid w:val="00343A48"/>
    <w:rsid w:val="003932F8"/>
    <w:rsid w:val="003E415D"/>
    <w:rsid w:val="004B073B"/>
    <w:rsid w:val="005066DD"/>
    <w:rsid w:val="0053687C"/>
    <w:rsid w:val="005455E5"/>
    <w:rsid w:val="005820FC"/>
    <w:rsid w:val="005C0DAD"/>
    <w:rsid w:val="005C674D"/>
    <w:rsid w:val="005F6977"/>
    <w:rsid w:val="006011CD"/>
    <w:rsid w:val="00603E8F"/>
    <w:rsid w:val="006333AB"/>
    <w:rsid w:val="00640E3A"/>
    <w:rsid w:val="0066532A"/>
    <w:rsid w:val="00682CBC"/>
    <w:rsid w:val="00691234"/>
    <w:rsid w:val="006B43D7"/>
    <w:rsid w:val="006C5994"/>
    <w:rsid w:val="00714D58"/>
    <w:rsid w:val="00727841"/>
    <w:rsid w:val="00736FC1"/>
    <w:rsid w:val="007455AB"/>
    <w:rsid w:val="00767A3F"/>
    <w:rsid w:val="00772D9F"/>
    <w:rsid w:val="00776DEB"/>
    <w:rsid w:val="007B4887"/>
    <w:rsid w:val="007C7F15"/>
    <w:rsid w:val="007D35E6"/>
    <w:rsid w:val="007D6592"/>
    <w:rsid w:val="007D6CD6"/>
    <w:rsid w:val="007E56F0"/>
    <w:rsid w:val="00822195"/>
    <w:rsid w:val="00837439"/>
    <w:rsid w:val="00873AA2"/>
    <w:rsid w:val="008A33AD"/>
    <w:rsid w:val="00904A0B"/>
    <w:rsid w:val="009152F8"/>
    <w:rsid w:val="00915794"/>
    <w:rsid w:val="009254F5"/>
    <w:rsid w:val="0093071E"/>
    <w:rsid w:val="0095433A"/>
    <w:rsid w:val="009C5BA9"/>
    <w:rsid w:val="009D5352"/>
    <w:rsid w:val="00A35EF3"/>
    <w:rsid w:val="00A438DD"/>
    <w:rsid w:val="00A536F2"/>
    <w:rsid w:val="00A72471"/>
    <w:rsid w:val="00A73DBF"/>
    <w:rsid w:val="00A87F9C"/>
    <w:rsid w:val="00AA53EA"/>
    <w:rsid w:val="00AD20B8"/>
    <w:rsid w:val="00AD4853"/>
    <w:rsid w:val="00AE0AFE"/>
    <w:rsid w:val="00B135DC"/>
    <w:rsid w:val="00B16373"/>
    <w:rsid w:val="00B32219"/>
    <w:rsid w:val="00B43DCB"/>
    <w:rsid w:val="00B836D9"/>
    <w:rsid w:val="00BC3E8F"/>
    <w:rsid w:val="00C80DD1"/>
    <w:rsid w:val="00CA188B"/>
    <w:rsid w:val="00CF5A2C"/>
    <w:rsid w:val="00D11681"/>
    <w:rsid w:val="00D53D92"/>
    <w:rsid w:val="00D67E79"/>
    <w:rsid w:val="00D8382A"/>
    <w:rsid w:val="00DA2A58"/>
    <w:rsid w:val="00DB2EC6"/>
    <w:rsid w:val="00DE59AD"/>
    <w:rsid w:val="00E0027A"/>
    <w:rsid w:val="00E00CF3"/>
    <w:rsid w:val="00E10B00"/>
    <w:rsid w:val="00E21BEF"/>
    <w:rsid w:val="00F33F5C"/>
    <w:rsid w:val="00F439ED"/>
    <w:rsid w:val="00F47A10"/>
    <w:rsid w:val="00F662FB"/>
    <w:rsid w:val="00FE4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74D"/>
  </w:style>
  <w:style w:type="paragraph" w:styleId="Footer">
    <w:name w:val="footer"/>
    <w:basedOn w:val="Normal"/>
    <w:link w:val="FooterChar"/>
    <w:uiPriority w:val="99"/>
    <w:unhideWhenUsed/>
    <w:rsid w:val="005C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74D"/>
  </w:style>
  <w:style w:type="paragraph" w:styleId="ListParagraph">
    <w:name w:val="List Paragraph"/>
    <w:basedOn w:val="Normal"/>
    <w:uiPriority w:val="34"/>
    <w:qFormat/>
    <w:rsid w:val="005C674D"/>
    <w:pPr>
      <w:ind w:left="720"/>
      <w:contextualSpacing/>
    </w:pPr>
  </w:style>
  <w:style w:type="character" w:styleId="Hyperlink">
    <w:name w:val="Hyperlink"/>
    <w:basedOn w:val="DefaultParagraphFont"/>
    <w:uiPriority w:val="99"/>
    <w:unhideWhenUsed/>
    <w:rsid w:val="00271AE5"/>
    <w:rPr>
      <w:color w:val="0563C1" w:themeColor="hyperlink"/>
      <w:u w:val="single"/>
    </w:rPr>
  </w:style>
  <w:style w:type="character" w:customStyle="1" w:styleId="UnresolvedMention">
    <w:name w:val="Unresolved Mention"/>
    <w:basedOn w:val="DefaultParagraphFont"/>
    <w:uiPriority w:val="99"/>
    <w:semiHidden/>
    <w:unhideWhenUsed/>
    <w:rsid w:val="00271AE5"/>
    <w:rPr>
      <w:color w:val="605E5C"/>
      <w:shd w:val="clear" w:color="auto" w:fill="E1DFDD"/>
    </w:rPr>
  </w:style>
  <w:style w:type="paragraph" w:styleId="BalloonText">
    <w:name w:val="Balloon Text"/>
    <w:basedOn w:val="Normal"/>
    <w:link w:val="BalloonTextChar"/>
    <w:uiPriority w:val="99"/>
    <w:semiHidden/>
    <w:unhideWhenUsed/>
    <w:rsid w:val="007B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87"/>
    <w:rPr>
      <w:rFonts w:ascii="Tahoma" w:hAnsi="Tahoma" w:cs="Tahoma"/>
      <w:sz w:val="16"/>
      <w:szCs w:val="16"/>
    </w:rPr>
  </w:style>
  <w:style w:type="paragraph" w:customStyle="1" w:styleId="Number">
    <w:name w:val="Number"/>
    <w:basedOn w:val="Header"/>
    <w:rsid w:val="007D35E6"/>
    <w:pPr>
      <w:numPr>
        <w:ilvl w:val="1"/>
        <w:numId w:val="19"/>
      </w:numPr>
      <w:tabs>
        <w:tab w:val="clear" w:pos="4680"/>
        <w:tab w:val="clear" w:pos="9360"/>
        <w:tab w:val="num" w:pos="567"/>
      </w:tabs>
      <w:jc w:val="both"/>
      <w:outlineLvl w:val="0"/>
    </w:pPr>
    <w:rPr>
      <w:rFonts w:ascii="Arial" w:eastAsia="Times New Roman" w:hAnsi="Arial" w:cs="Times New Roman"/>
      <w:szCs w:val="24"/>
      <w:lang w:val="en-GB"/>
    </w:rPr>
  </w:style>
  <w:style w:type="paragraph" w:customStyle="1" w:styleId="Start">
    <w:name w:val="Start"/>
    <w:basedOn w:val="Header"/>
    <w:next w:val="Number"/>
    <w:rsid w:val="007D35E6"/>
    <w:pPr>
      <w:numPr>
        <w:numId w:val="19"/>
      </w:numPr>
      <w:tabs>
        <w:tab w:val="clear" w:pos="4680"/>
        <w:tab w:val="clear" w:pos="9360"/>
      </w:tabs>
      <w:jc w:val="both"/>
    </w:pPr>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74D"/>
  </w:style>
  <w:style w:type="paragraph" w:styleId="Footer">
    <w:name w:val="footer"/>
    <w:basedOn w:val="Normal"/>
    <w:link w:val="FooterChar"/>
    <w:uiPriority w:val="99"/>
    <w:unhideWhenUsed/>
    <w:rsid w:val="005C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74D"/>
  </w:style>
  <w:style w:type="paragraph" w:styleId="ListParagraph">
    <w:name w:val="List Paragraph"/>
    <w:basedOn w:val="Normal"/>
    <w:uiPriority w:val="34"/>
    <w:qFormat/>
    <w:rsid w:val="005C674D"/>
    <w:pPr>
      <w:ind w:left="720"/>
      <w:contextualSpacing/>
    </w:pPr>
  </w:style>
  <w:style w:type="character" w:styleId="Hyperlink">
    <w:name w:val="Hyperlink"/>
    <w:basedOn w:val="DefaultParagraphFont"/>
    <w:uiPriority w:val="99"/>
    <w:unhideWhenUsed/>
    <w:rsid w:val="00271AE5"/>
    <w:rPr>
      <w:color w:val="0563C1" w:themeColor="hyperlink"/>
      <w:u w:val="single"/>
    </w:rPr>
  </w:style>
  <w:style w:type="character" w:customStyle="1" w:styleId="UnresolvedMention">
    <w:name w:val="Unresolved Mention"/>
    <w:basedOn w:val="DefaultParagraphFont"/>
    <w:uiPriority w:val="99"/>
    <w:semiHidden/>
    <w:unhideWhenUsed/>
    <w:rsid w:val="00271AE5"/>
    <w:rPr>
      <w:color w:val="605E5C"/>
      <w:shd w:val="clear" w:color="auto" w:fill="E1DFDD"/>
    </w:rPr>
  </w:style>
  <w:style w:type="paragraph" w:styleId="BalloonText">
    <w:name w:val="Balloon Text"/>
    <w:basedOn w:val="Normal"/>
    <w:link w:val="BalloonTextChar"/>
    <w:uiPriority w:val="99"/>
    <w:semiHidden/>
    <w:unhideWhenUsed/>
    <w:rsid w:val="007B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87"/>
    <w:rPr>
      <w:rFonts w:ascii="Tahoma" w:hAnsi="Tahoma" w:cs="Tahoma"/>
      <w:sz w:val="16"/>
      <w:szCs w:val="16"/>
    </w:rPr>
  </w:style>
  <w:style w:type="paragraph" w:customStyle="1" w:styleId="Number">
    <w:name w:val="Number"/>
    <w:basedOn w:val="Header"/>
    <w:rsid w:val="007D35E6"/>
    <w:pPr>
      <w:numPr>
        <w:ilvl w:val="1"/>
        <w:numId w:val="19"/>
      </w:numPr>
      <w:tabs>
        <w:tab w:val="clear" w:pos="4680"/>
        <w:tab w:val="clear" w:pos="9360"/>
        <w:tab w:val="num" w:pos="567"/>
      </w:tabs>
      <w:jc w:val="both"/>
      <w:outlineLvl w:val="0"/>
    </w:pPr>
    <w:rPr>
      <w:rFonts w:ascii="Arial" w:eastAsia="Times New Roman" w:hAnsi="Arial" w:cs="Times New Roman"/>
      <w:szCs w:val="24"/>
      <w:lang w:val="en-GB"/>
    </w:rPr>
  </w:style>
  <w:style w:type="paragraph" w:customStyle="1" w:styleId="Start">
    <w:name w:val="Start"/>
    <w:basedOn w:val="Header"/>
    <w:next w:val="Number"/>
    <w:rsid w:val="007D35E6"/>
    <w:pPr>
      <w:numPr>
        <w:numId w:val="19"/>
      </w:numPr>
      <w:tabs>
        <w:tab w:val="clear" w:pos="4680"/>
        <w:tab w:val="clear" w:pos="9360"/>
      </w:tabs>
      <w:jc w:val="both"/>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6554">
      <w:bodyDiv w:val="1"/>
      <w:marLeft w:val="0"/>
      <w:marRight w:val="0"/>
      <w:marTop w:val="0"/>
      <w:marBottom w:val="0"/>
      <w:divBdr>
        <w:top w:val="none" w:sz="0" w:space="0" w:color="auto"/>
        <w:left w:val="none" w:sz="0" w:space="0" w:color="auto"/>
        <w:bottom w:val="none" w:sz="0" w:space="0" w:color="auto"/>
        <w:right w:val="none" w:sz="0" w:space="0" w:color="auto"/>
      </w:divBdr>
      <w:divsChild>
        <w:div w:id="2004428238">
          <w:marLeft w:val="0"/>
          <w:marRight w:val="0"/>
          <w:marTop w:val="0"/>
          <w:marBottom w:val="0"/>
          <w:divBdr>
            <w:top w:val="none" w:sz="0" w:space="0" w:color="auto"/>
            <w:left w:val="none" w:sz="0" w:space="0" w:color="auto"/>
            <w:bottom w:val="none" w:sz="0" w:space="0" w:color="auto"/>
            <w:right w:val="none" w:sz="0" w:space="0" w:color="auto"/>
          </w:divBdr>
        </w:div>
        <w:div w:id="1776316833">
          <w:marLeft w:val="0"/>
          <w:marRight w:val="0"/>
          <w:marTop w:val="0"/>
          <w:marBottom w:val="0"/>
          <w:divBdr>
            <w:top w:val="none" w:sz="0" w:space="0" w:color="auto"/>
            <w:left w:val="none" w:sz="0" w:space="0" w:color="auto"/>
            <w:bottom w:val="none" w:sz="0" w:space="0" w:color="auto"/>
            <w:right w:val="none" w:sz="0" w:space="0" w:color="auto"/>
          </w:divBdr>
        </w:div>
        <w:div w:id="807481791">
          <w:marLeft w:val="0"/>
          <w:marRight w:val="0"/>
          <w:marTop w:val="0"/>
          <w:marBottom w:val="0"/>
          <w:divBdr>
            <w:top w:val="none" w:sz="0" w:space="0" w:color="auto"/>
            <w:left w:val="none" w:sz="0" w:space="0" w:color="auto"/>
            <w:bottom w:val="none" w:sz="0" w:space="0" w:color="auto"/>
            <w:right w:val="none" w:sz="0" w:space="0" w:color="auto"/>
          </w:divBdr>
          <w:divsChild>
            <w:div w:id="160893800">
              <w:marLeft w:val="0"/>
              <w:marRight w:val="0"/>
              <w:marTop w:val="0"/>
              <w:marBottom w:val="0"/>
              <w:divBdr>
                <w:top w:val="none" w:sz="0" w:space="0" w:color="auto"/>
                <w:left w:val="none" w:sz="0" w:space="0" w:color="auto"/>
                <w:bottom w:val="none" w:sz="0" w:space="0" w:color="auto"/>
                <w:right w:val="none" w:sz="0" w:space="0" w:color="auto"/>
              </w:divBdr>
              <w:divsChild>
                <w:div w:id="583534166">
                  <w:marLeft w:val="0"/>
                  <w:marRight w:val="0"/>
                  <w:marTop w:val="0"/>
                  <w:marBottom w:val="0"/>
                  <w:divBdr>
                    <w:top w:val="none" w:sz="0" w:space="0" w:color="auto"/>
                    <w:left w:val="none" w:sz="0" w:space="0" w:color="auto"/>
                    <w:bottom w:val="none" w:sz="0" w:space="0" w:color="auto"/>
                    <w:right w:val="none" w:sz="0" w:space="0" w:color="auto"/>
                  </w:divBdr>
                  <w:divsChild>
                    <w:div w:id="1061440551">
                      <w:marLeft w:val="0"/>
                      <w:marRight w:val="0"/>
                      <w:marTop w:val="0"/>
                      <w:marBottom w:val="0"/>
                      <w:divBdr>
                        <w:top w:val="none" w:sz="0" w:space="0" w:color="auto"/>
                        <w:left w:val="none" w:sz="0" w:space="0" w:color="auto"/>
                        <w:bottom w:val="none" w:sz="0" w:space="0" w:color="auto"/>
                        <w:right w:val="none" w:sz="0" w:space="0" w:color="auto"/>
                      </w:divBdr>
                      <w:divsChild>
                        <w:div w:id="1755517958">
                          <w:marLeft w:val="0"/>
                          <w:marRight w:val="0"/>
                          <w:marTop w:val="0"/>
                          <w:marBottom w:val="0"/>
                          <w:divBdr>
                            <w:top w:val="none" w:sz="0" w:space="0" w:color="auto"/>
                            <w:left w:val="none" w:sz="0" w:space="0" w:color="auto"/>
                            <w:bottom w:val="none" w:sz="0" w:space="0" w:color="auto"/>
                            <w:right w:val="none" w:sz="0" w:space="0" w:color="auto"/>
                          </w:divBdr>
                          <w:divsChild>
                            <w:div w:id="1649244848">
                              <w:marLeft w:val="0"/>
                              <w:marRight w:val="0"/>
                              <w:marTop w:val="0"/>
                              <w:marBottom w:val="0"/>
                              <w:divBdr>
                                <w:top w:val="none" w:sz="0" w:space="0" w:color="auto"/>
                                <w:left w:val="none" w:sz="0" w:space="0" w:color="auto"/>
                                <w:bottom w:val="none" w:sz="0" w:space="0" w:color="auto"/>
                                <w:right w:val="none" w:sz="0" w:space="0" w:color="auto"/>
                              </w:divBdr>
                              <w:divsChild>
                                <w:div w:id="225189322">
                                  <w:marLeft w:val="0"/>
                                  <w:marRight w:val="0"/>
                                  <w:marTop w:val="0"/>
                                  <w:marBottom w:val="0"/>
                                  <w:divBdr>
                                    <w:top w:val="none" w:sz="0" w:space="0" w:color="auto"/>
                                    <w:left w:val="none" w:sz="0" w:space="0" w:color="auto"/>
                                    <w:bottom w:val="none" w:sz="0" w:space="0" w:color="auto"/>
                                    <w:right w:val="none" w:sz="0" w:space="0" w:color="auto"/>
                                  </w:divBdr>
                                  <w:divsChild>
                                    <w:div w:id="1399090017">
                                      <w:marLeft w:val="0"/>
                                      <w:marRight w:val="0"/>
                                      <w:marTop w:val="0"/>
                                      <w:marBottom w:val="0"/>
                                      <w:divBdr>
                                        <w:top w:val="none" w:sz="0" w:space="0" w:color="auto"/>
                                        <w:left w:val="none" w:sz="0" w:space="0" w:color="auto"/>
                                        <w:bottom w:val="none" w:sz="0" w:space="0" w:color="auto"/>
                                        <w:right w:val="none" w:sz="0" w:space="0" w:color="auto"/>
                                      </w:divBdr>
                                      <w:divsChild>
                                        <w:div w:id="15044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432972">
      <w:bodyDiv w:val="1"/>
      <w:marLeft w:val="0"/>
      <w:marRight w:val="0"/>
      <w:marTop w:val="0"/>
      <w:marBottom w:val="0"/>
      <w:divBdr>
        <w:top w:val="none" w:sz="0" w:space="0" w:color="auto"/>
        <w:left w:val="none" w:sz="0" w:space="0" w:color="auto"/>
        <w:bottom w:val="none" w:sz="0" w:space="0" w:color="auto"/>
        <w:right w:val="none" w:sz="0" w:space="0" w:color="auto"/>
      </w:divBdr>
      <w:divsChild>
        <w:div w:id="1480926611">
          <w:marLeft w:val="547"/>
          <w:marRight w:val="0"/>
          <w:marTop w:val="0"/>
          <w:marBottom w:val="0"/>
          <w:divBdr>
            <w:top w:val="none" w:sz="0" w:space="0" w:color="auto"/>
            <w:left w:val="none" w:sz="0" w:space="0" w:color="auto"/>
            <w:bottom w:val="none" w:sz="0" w:space="0" w:color="auto"/>
            <w:right w:val="none" w:sz="0" w:space="0" w:color="auto"/>
          </w:divBdr>
        </w:div>
      </w:divsChild>
    </w:div>
    <w:div w:id="273756169">
      <w:bodyDiv w:val="1"/>
      <w:marLeft w:val="0"/>
      <w:marRight w:val="0"/>
      <w:marTop w:val="0"/>
      <w:marBottom w:val="0"/>
      <w:divBdr>
        <w:top w:val="none" w:sz="0" w:space="0" w:color="auto"/>
        <w:left w:val="none" w:sz="0" w:space="0" w:color="auto"/>
        <w:bottom w:val="none" w:sz="0" w:space="0" w:color="auto"/>
        <w:right w:val="none" w:sz="0" w:space="0" w:color="auto"/>
      </w:divBdr>
    </w:div>
    <w:div w:id="350181270">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4">
          <w:marLeft w:val="547"/>
          <w:marRight w:val="0"/>
          <w:marTop w:val="0"/>
          <w:marBottom w:val="0"/>
          <w:divBdr>
            <w:top w:val="none" w:sz="0" w:space="0" w:color="auto"/>
            <w:left w:val="none" w:sz="0" w:space="0" w:color="auto"/>
            <w:bottom w:val="none" w:sz="0" w:space="0" w:color="auto"/>
            <w:right w:val="none" w:sz="0" w:space="0" w:color="auto"/>
          </w:divBdr>
        </w:div>
      </w:divsChild>
    </w:div>
    <w:div w:id="351416190">
      <w:bodyDiv w:val="1"/>
      <w:marLeft w:val="0"/>
      <w:marRight w:val="0"/>
      <w:marTop w:val="0"/>
      <w:marBottom w:val="0"/>
      <w:divBdr>
        <w:top w:val="none" w:sz="0" w:space="0" w:color="auto"/>
        <w:left w:val="none" w:sz="0" w:space="0" w:color="auto"/>
        <w:bottom w:val="none" w:sz="0" w:space="0" w:color="auto"/>
        <w:right w:val="none" w:sz="0" w:space="0" w:color="auto"/>
      </w:divBdr>
      <w:divsChild>
        <w:div w:id="1556620661">
          <w:marLeft w:val="547"/>
          <w:marRight w:val="0"/>
          <w:marTop w:val="0"/>
          <w:marBottom w:val="0"/>
          <w:divBdr>
            <w:top w:val="none" w:sz="0" w:space="0" w:color="auto"/>
            <w:left w:val="none" w:sz="0" w:space="0" w:color="auto"/>
            <w:bottom w:val="none" w:sz="0" w:space="0" w:color="auto"/>
            <w:right w:val="none" w:sz="0" w:space="0" w:color="auto"/>
          </w:divBdr>
        </w:div>
      </w:divsChild>
    </w:div>
    <w:div w:id="399134921">
      <w:bodyDiv w:val="1"/>
      <w:marLeft w:val="0"/>
      <w:marRight w:val="0"/>
      <w:marTop w:val="0"/>
      <w:marBottom w:val="0"/>
      <w:divBdr>
        <w:top w:val="none" w:sz="0" w:space="0" w:color="auto"/>
        <w:left w:val="none" w:sz="0" w:space="0" w:color="auto"/>
        <w:bottom w:val="none" w:sz="0" w:space="0" w:color="auto"/>
        <w:right w:val="none" w:sz="0" w:space="0" w:color="auto"/>
      </w:divBdr>
    </w:div>
    <w:div w:id="490289777">
      <w:bodyDiv w:val="1"/>
      <w:marLeft w:val="0"/>
      <w:marRight w:val="0"/>
      <w:marTop w:val="0"/>
      <w:marBottom w:val="0"/>
      <w:divBdr>
        <w:top w:val="none" w:sz="0" w:space="0" w:color="auto"/>
        <w:left w:val="none" w:sz="0" w:space="0" w:color="auto"/>
        <w:bottom w:val="none" w:sz="0" w:space="0" w:color="auto"/>
        <w:right w:val="none" w:sz="0" w:space="0" w:color="auto"/>
      </w:divBdr>
      <w:divsChild>
        <w:div w:id="322928349">
          <w:marLeft w:val="547"/>
          <w:marRight w:val="0"/>
          <w:marTop w:val="0"/>
          <w:marBottom w:val="0"/>
          <w:divBdr>
            <w:top w:val="none" w:sz="0" w:space="0" w:color="auto"/>
            <w:left w:val="none" w:sz="0" w:space="0" w:color="auto"/>
            <w:bottom w:val="none" w:sz="0" w:space="0" w:color="auto"/>
            <w:right w:val="none" w:sz="0" w:space="0" w:color="auto"/>
          </w:divBdr>
        </w:div>
      </w:divsChild>
    </w:div>
    <w:div w:id="601377839">
      <w:bodyDiv w:val="1"/>
      <w:marLeft w:val="0"/>
      <w:marRight w:val="0"/>
      <w:marTop w:val="0"/>
      <w:marBottom w:val="0"/>
      <w:divBdr>
        <w:top w:val="none" w:sz="0" w:space="0" w:color="auto"/>
        <w:left w:val="none" w:sz="0" w:space="0" w:color="auto"/>
        <w:bottom w:val="none" w:sz="0" w:space="0" w:color="auto"/>
        <w:right w:val="none" w:sz="0" w:space="0" w:color="auto"/>
      </w:divBdr>
      <w:divsChild>
        <w:div w:id="486554088">
          <w:marLeft w:val="806"/>
          <w:marRight w:val="0"/>
          <w:marTop w:val="0"/>
          <w:marBottom w:val="0"/>
          <w:divBdr>
            <w:top w:val="none" w:sz="0" w:space="0" w:color="auto"/>
            <w:left w:val="none" w:sz="0" w:space="0" w:color="auto"/>
            <w:bottom w:val="none" w:sz="0" w:space="0" w:color="auto"/>
            <w:right w:val="none" w:sz="0" w:space="0" w:color="auto"/>
          </w:divBdr>
        </w:div>
      </w:divsChild>
    </w:div>
    <w:div w:id="641467741">
      <w:bodyDiv w:val="1"/>
      <w:marLeft w:val="0"/>
      <w:marRight w:val="0"/>
      <w:marTop w:val="0"/>
      <w:marBottom w:val="0"/>
      <w:divBdr>
        <w:top w:val="none" w:sz="0" w:space="0" w:color="auto"/>
        <w:left w:val="none" w:sz="0" w:space="0" w:color="auto"/>
        <w:bottom w:val="none" w:sz="0" w:space="0" w:color="auto"/>
        <w:right w:val="none" w:sz="0" w:space="0" w:color="auto"/>
      </w:divBdr>
      <w:divsChild>
        <w:div w:id="428038488">
          <w:marLeft w:val="547"/>
          <w:marRight w:val="0"/>
          <w:marTop w:val="0"/>
          <w:marBottom w:val="0"/>
          <w:divBdr>
            <w:top w:val="none" w:sz="0" w:space="0" w:color="auto"/>
            <w:left w:val="none" w:sz="0" w:space="0" w:color="auto"/>
            <w:bottom w:val="none" w:sz="0" w:space="0" w:color="auto"/>
            <w:right w:val="none" w:sz="0" w:space="0" w:color="auto"/>
          </w:divBdr>
        </w:div>
      </w:divsChild>
    </w:div>
    <w:div w:id="737942592">
      <w:bodyDiv w:val="1"/>
      <w:marLeft w:val="0"/>
      <w:marRight w:val="0"/>
      <w:marTop w:val="0"/>
      <w:marBottom w:val="0"/>
      <w:divBdr>
        <w:top w:val="none" w:sz="0" w:space="0" w:color="auto"/>
        <w:left w:val="none" w:sz="0" w:space="0" w:color="auto"/>
        <w:bottom w:val="none" w:sz="0" w:space="0" w:color="auto"/>
        <w:right w:val="none" w:sz="0" w:space="0" w:color="auto"/>
      </w:divBdr>
      <w:divsChild>
        <w:div w:id="246501940">
          <w:marLeft w:val="547"/>
          <w:marRight w:val="0"/>
          <w:marTop w:val="0"/>
          <w:marBottom w:val="0"/>
          <w:divBdr>
            <w:top w:val="none" w:sz="0" w:space="0" w:color="auto"/>
            <w:left w:val="none" w:sz="0" w:space="0" w:color="auto"/>
            <w:bottom w:val="none" w:sz="0" w:space="0" w:color="auto"/>
            <w:right w:val="none" w:sz="0" w:space="0" w:color="auto"/>
          </w:divBdr>
        </w:div>
      </w:divsChild>
    </w:div>
    <w:div w:id="808130518">
      <w:bodyDiv w:val="1"/>
      <w:marLeft w:val="0"/>
      <w:marRight w:val="0"/>
      <w:marTop w:val="0"/>
      <w:marBottom w:val="0"/>
      <w:divBdr>
        <w:top w:val="none" w:sz="0" w:space="0" w:color="auto"/>
        <w:left w:val="none" w:sz="0" w:space="0" w:color="auto"/>
        <w:bottom w:val="none" w:sz="0" w:space="0" w:color="auto"/>
        <w:right w:val="none" w:sz="0" w:space="0" w:color="auto"/>
      </w:divBdr>
      <w:divsChild>
        <w:div w:id="1072312715">
          <w:marLeft w:val="806"/>
          <w:marRight w:val="0"/>
          <w:marTop w:val="0"/>
          <w:marBottom w:val="0"/>
          <w:divBdr>
            <w:top w:val="none" w:sz="0" w:space="0" w:color="auto"/>
            <w:left w:val="none" w:sz="0" w:space="0" w:color="auto"/>
            <w:bottom w:val="none" w:sz="0" w:space="0" w:color="auto"/>
            <w:right w:val="none" w:sz="0" w:space="0" w:color="auto"/>
          </w:divBdr>
        </w:div>
      </w:divsChild>
    </w:div>
    <w:div w:id="831914273">
      <w:bodyDiv w:val="1"/>
      <w:marLeft w:val="0"/>
      <w:marRight w:val="0"/>
      <w:marTop w:val="0"/>
      <w:marBottom w:val="0"/>
      <w:divBdr>
        <w:top w:val="none" w:sz="0" w:space="0" w:color="auto"/>
        <w:left w:val="none" w:sz="0" w:space="0" w:color="auto"/>
        <w:bottom w:val="none" w:sz="0" w:space="0" w:color="auto"/>
        <w:right w:val="none" w:sz="0" w:space="0" w:color="auto"/>
      </w:divBdr>
      <w:divsChild>
        <w:div w:id="514226361">
          <w:marLeft w:val="547"/>
          <w:marRight w:val="0"/>
          <w:marTop w:val="0"/>
          <w:marBottom w:val="0"/>
          <w:divBdr>
            <w:top w:val="none" w:sz="0" w:space="0" w:color="auto"/>
            <w:left w:val="none" w:sz="0" w:space="0" w:color="auto"/>
            <w:bottom w:val="none" w:sz="0" w:space="0" w:color="auto"/>
            <w:right w:val="none" w:sz="0" w:space="0" w:color="auto"/>
          </w:divBdr>
        </w:div>
        <w:div w:id="1083994825">
          <w:marLeft w:val="547"/>
          <w:marRight w:val="0"/>
          <w:marTop w:val="0"/>
          <w:marBottom w:val="0"/>
          <w:divBdr>
            <w:top w:val="none" w:sz="0" w:space="0" w:color="auto"/>
            <w:left w:val="none" w:sz="0" w:space="0" w:color="auto"/>
            <w:bottom w:val="none" w:sz="0" w:space="0" w:color="auto"/>
            <w:right w:val="none" w:sz="0" w:space="0" w:color="auto"/>
          </w:divBdr>
        </w:div>
        <w:div w:id="1069227538">
          <w:marLeft w:val="547"/>
          <w:marRight w:val="0"/>
          <w:marTop w:val="0"/>
          <w:marBottom w:val="0"/>
          <w:divBdr>
            <w:top w:val="none" w:sz="0" w:space="0" w:color="auto"/>
            <w:left w:val="none" w:sz="0" w:space="0" w:color="auto"/>
            <w:bottom w:val="none" w:sz="0" w:space="0" w:color="auto"/>
            <w:right w:val="none" w:sz="0" w:space="0" w:color="auto"/>
          </w:divBdr>
        </w:div>
        <w:div w:id="229966296">
          <w:marLeft w:val="547"/>
          <w:marRight w:val="0"/>
          <w:marTop w:val="0"/>
          <w:marBottom w:val="0"/>
          <w:divBdr>
            <w:top w:val="none" w:sz="0" w:space="0" w:color="auto"/>
            <w:left w:val="none" w:sz="0" w:space="0" w:color="auto"/>
            <w:bottom w:val="none" w:sz="0" w:space="0" w:color="auto"/>
            <w:right w:val="none" w:sz="0" w:space="0" w:color="auto"/>
          </w:divBdr>
        </w:div>
      </w:divsChild>
    </w:div>
    <w:div w:id="936209833">
      <w:bodyDiv w:val="1"/>
      <w:marLeft w:val="0"/>
      <w:marRight w:val="0"/>
      <w:marTop w:val="0"/>
      <w:marBottom w:val="0"/>
      <w:divBdr>
        <w:top w:val="none" w:sz="0" w:space="0" w:color="auto"/>
        <w:left w:val="none" w:sz="0" w:space="0" w:color="auto"/>
        <w:bottom w:val="none" w:sz="0" w:space="0" w:color="auto"/>
        <w:right w:val="none" w:sz="0" w:space="0" w:color="auto"/>
      </w:divBdr>
      <w:divsChild>
        <w:div w:id="1216965197">
          <w:marLeft w:val="547"/>
          <w:marRight w:val="0"/>
          <w:marTop w:val="0"/>
          <w:marBottom w:val="0"/>
          <w:divBdr>
            <w:top w:val="none" w:sz="0" w:space="0" w:color="auto"/>
            <w:left w:val="none" w:sz="0" w:space="0" w:color="auto"/>
            <w:bottom w:val="none" w:sz="0" w:space="0" w:color="auto"/>
            <w:right w:val="none" w:sz="0" w:space="0" w:color="auto"/>
          </w:divBdr>
        </w:div>
      </w:divsChild>
    </w:div>
    <w:div w:id="1006639829">
      <w:bodyDiv w:val="1"/>
      <w:marLeft w:val="0"/>
      <w:marRight w:val="0"/>
      <w:marTop w:val="0"/>
      <w:marBottom w:val="0"/>
      <w:divBdr>
        <w:top w:val="none" w:sz="0" w:space="0" w:color="auto"/>
        <w:left w:val="none" w:sz="0" w:space="0" w:color="auto"/>
        <w:bottom w:val="none" w:sz="0" w:space="0" w:color="auto"/>
        <w:right w:val="none" w:sz="0" w:space="0" w:color="auto"/>
      </w:divBdr>
      <w:divsChild>
        <w:div w:id="1075392781">
          <w:marLeft w:val="720"/>
          <w:marRight w:val="0"/>
          <w:marTop w:val="0"/>
          <w:marBottom w:val="0"/>
          <w:divBdr>
            <w:top w:val="none" w:sz="0" w:space="0" w:color="auto"/>
            <w:left w:val="none" w:sz="0" w:space="0" w:color="auto"/>
            <w:bottom w:val="none" w:sz="0" w:space="0" w:color="auto"/>
            <w:right w:val="none" w:sz="0" w:space="0" w:color="auto"/>
          </w:divBdr>
        </w:div>
        <w:div w:id="1861971583">
          <w:marLeft w:val="720"/>
          <w:marRight w:val="0"/>
          <w:marTop w:val="0"/>
          <w:marBottom w:val="0"/>
          <w:divBdr>
            <w:top w:val="none" w:sz="0" w:space="0" w:color="auto"/>
            <w:left w:val="none" w:sz="0" w:space="0" w:color="auto"/>
            <w:bottom w:val="none" w:sz="0" w:space="0" w:color="auto"/>
            <w:right w:val="none" w:sz="0" w:space="0" w:color="auto"/>
          </w:divBdr>
        </w:div>
        <w:div w:id="1256403736">
          <w:marLeft w:val="720"/>
          <w:marRight w:val="0"/>
          <w:marTop w:val="0"/>
          <w:marBottom w:val="0"/>
          <w:divBdr>
            <w:top w:val="none" w:sz="0" w:space="0" w:color="auto"/>
            <w:left w:val="none" w:sz="0" w:space="0" w:color="auto"/>
            <w:bottom w:val="none" w:sz="0" w:space="0" w:color="auto"/>
            <w:right w:val="none" w:sz="0" w:space="0" w:color="auto"/>
          </w:divBdr>
        </w:div>
      </w:divsChild>
    </w:div>
    <w:div w:id="1010106784">
      <w:bodyDiv w:val="1"/>
      <w:marLeft w:val="0"/>
      <w:marRight w:val="0"/>
      <w:marTop w:val="0"/>
      <w:marBottom w:val="0"/>
      <w:divBdr>
        <w:top w:val="none" w:sz="0" w:space="0" w:color="auto"/>
        <w:left w:val="none" w:sz="0" w:space="0" w:color="auto"/>
        <w:bottom w:val="none" w:sz="0" w:space="0" w:color="auto"/>
        <w:right w:val="none" w:sz="0" w:space="0" w:color="auto"/>
      </w:divBdr>
      <w:divsChild>
        <w:div w:id="2134900973">
          <w:marLeft w:val="907"/>
          <w:marRight w:val="0"/>
          <w:marTop w:val="0"/>
          <w:marBottom w:val="0"/>
          <w:divBdr>
            <w:top w:val="none" w:sz="0" w:space="0" w:color="auto"/>
            <w:left w:val="none" w:sz="0" w:space="0" w:color="auto"/>
            <w:bottom w:val="none" w:sz="0" w:space="0" w:color="auto"/>
            <w:right w:val="none" w:sz="0" w:space="0" w:color="auto"/>
          </w:divBdr>
        </w:div>
        <w:div w:id="10376789">
          <w:marLeft w:val="907"/>
          <w:marRight w:val="0"/>
          <w:marTop w:val="0"/>
          <w:marBottom w:val="0"/>
          <w:divBdr>
            <w:top w:val="none" w:sz="0" w:space="0" w:color="auto"/>
            <w:left w:val="none" w:sz="0" w:space="0" w:color="auto"/>
            <w:bottom w:val="none" w:sz="0" w:space="0" w:color="auto"/>
            <w:right w:val="none" w:sz="0" w:space="0" w:color="auto"/>
          </w:divBdr>
        </w:div>
        <w:div w:id="322393596">
          <w:marLeft w:val="907"/>
          <w:marRight w:val="0"/>
          <w:marTop w:val="0"/>
          <w:marBottom w:val="0"/>
          <w:divBdr>
            <w:top w:val="none" w:sz="0" w:space="0" w:color="auto"/>
            <w:left w:val="none" w:sz="0" w:space="0" w:color="auto"/>
            <w:bottom w:val="none" w:sz="0" w:space="0" w:color="auto"/>
            <w:right w:val="none" w:sz="0" w:space="0" w:color="auto"/>
          </w:divBdr>
        </w:div>
        <w:div w:id="1693534154">
          <w:marLeft w:val="907"/>
          <w:marRight w:val="0"/>
          <w:marTop w:val="0"/>
          <w:marBottom w:val="0"/>
          <w:divBdr>
            <w:top w:val="none" w:sz="0" w:space="0" w:color="auto"/>
            <w:left w:val="none" w:sz="0" w:space="0" w:color="auto"/>
            <w:bottom w:val="none" w:sz="0" w:space="0" w:color="auto"/>
            <w:right w:val="none" w:sz="0" w:space="0" w:color="auto"/>
          </w:divBdr>
        </w:div>
      </w:divsChild>
    </w:div>
    <w:div w:id="1167939924">
      <w:bodyDiv w:val="1"/>
      <w:marLeft w:val="0"/>
      <w:marRight w:val="0"/>
      <w:marTop w:val="0"/>
      <w:marBottom w:val="0"/>
      <w:divBdr>
        <w:top w:val="none" w:sz="0" w:space="0" w:color="auto"/>
        <w:left w:val="none" w:sz="0" w:space="0" w:color="auto"/>
        <w:bottom w:val="none" w:sz="0" w:space="0" w:color="auto"/>
        <w:right w:val="none" w:sz="0" w:space="0" w:color="auto"/>
      </w:divBdr>
      <w:divsChild>
        <w:div w:id="907611526">
          <w:marLeft w:val="720"/>
          <w:marRight w:val="0"/>
          <w:marTop w:val="0"/>
          <w:marBottom w:val="0"/>
          <w:divBdr>
            <w:top w:val="none" w:sz="0" w:space="0" w:color="auto"/>
            <w:left w:val="none" w:sz="0" w:space="0" w:color="auto"/>
            <w:bottom w:val="none" w:sz="0" w:space="0" w:color="auto"/>
            <w:right w:val="none" w:sz="0" w:space="0" w:color="auto"/>
          </w:divBdr>
        </w:div>
        <w:div w:id="1579825633">
          <w:marLeft w:val="720"/>
          <w:marRight w:val="0"/>
          <w:marTop w:val="0"/>
          <w:marBottom w:val="0"/>
          <w:divBdr>
            <w:top w:val="none" w:sz="0" w:space="0" w:color="auto"/>
            <w:left w:val="none" w:sz="0" w:space="0" w:color="auto"/>
            <w:bottom w:val="none" w:sz="0" w:space="0" w:color="auto"/>
            <w:right w:val="none" w:sz="0" w:space="0" w:color="auto"/>
          </w:divBdr>
        </w:div>
        <w:div w:id="2094816664">
          <w:marLeft w:val="720"/>
          <w:marRight w:val="0"/>
          <w:marTop w:val="0"/>
          <w:marBottom w:val="0"/>
          <w:divBdr>
            <w:top w:val="none" w:sz="0" w:space="0" w:color="auto"/>
            <w:left w:val="none" w:sz="0" w:space="0" w:color="auto"/>
            <w:bottom w:val="none" w:sz="0" w:space="0" w:color="auto"/>
            <w:right w:val="none" w:sz="0" w:space="0" w:color="auto"/>
          </w:divBdr>
        </w:div>
      </w:divsChild>
    </w:div>
    <w:div w:id="1202864145">
      <w:bodyDiv w:val="1"/>
      <w:marLeft w:val="0"/>
      <w:marRight w:val="0"/>
      <w:marTop w:val="0"/>
      <w:marBottom w:val="0"/>
      <w:divBdr>
        <w:top w:val="none" w:sz="0" w:space="0" w:color="auto"/>
        <w:left w:val="none" w:sz="0" w:space="0" w:color="auto"/>
        <w:bottom w:val="none" w:sz="0" w:space="0" w:color="auto"/>
        <w:right w:val="none" w:sz="0" w:space="0" w:color="auto"/>
      </w:divBdr>
      <w:divsChild>
        <w:div w:id="334722355">
          <w:marLeft w:val="547"/>
          <w:marRight w:val="0"/>
          <w:marTop w:val="0"/>
          <w:marBottom w:val="0"/>
          <w:divBdr>
            <w:top w:val="none" w:sz="0" w:space="0" w:color="auto"/>
            <w:left w:val="none" w:sz="0" w:space="0" w:color="auto"/>
            <w:bottom w:val="none" w:sz="0" w:space="0" w:color="auto"/>
            <w:right w:val="none" w:sz="0" w:space="0" w:color="auto"/>
          </w:divBdr>
        </w:div>
      </w:divsChild>
    </w:div>
    <w:div w:id="1259945349">
      <w:bodyDiv w:val="1"/>
      <w:marLeft w:val="0"/>
      <w:marRight w:val="0"/>
      <w:marTop w:val="0"/>
      <w:marBottom w:val="0"/>
      <w:divBdr>
        <w:top w:val="none" w:sz="0" w:space="0" w:color="auto"/>
        <w:left w:val="none" w:sz="0" w:space="0" w:color="auto"/>
        <w:bottom w:val="none" w:sz="0" w:space="0" w:color="auto"/>
        <w:right w:val="none" w:sz="0" w:space="0" w:color="auto"/>
      </w:divBdr>
      <w:divsChild>
        <w:div w:id="726610364">
          <w:marLeft w:val="806"/>
          <w:marRight w:val="0"/>
          <w:marTop w:val="0"/>
          <w:marBottom w:val="0"/>
          <w:divBdr>
            <w:top w:val="none" w:sz="0" w:space="0" w:color="auto"/>
            <w:left w:val="none" w:sz="0" w:space="0" w:color="auto"/>
            <w:bottom w:val="none" w:sz="0" w:space="0" w:color="auto"/>
            <w:right w:val="none" w:sz="0" w:space="0" w:color="auto"/>
          </w:divBdr>
        </w:div>
        <w:div w:id="2096703344">
          <w:marLeft w:val="806"/>
          <w:marRight w:val="0"/>
          <w:marTop w:val="0"/>
          <w:marBottom w:val="0"/>
          <w:divBdr>
            <w:top w:val="none" w:sz="0" w:space="0" w:color="auto"/>
            <w:left w:val="none" w:sz="0" w:space="0" w:color="auto"/>
            <w:bottom w:val="none" w:sz="0" w:space="0" w:color="auto"/>
            <w:right w:val="none" w:sz="0" w:space="0" w:color="auto"/>
          </w:divBdr>
        </w:div>
        <w:div w:id="1588475">
          <w:marLeft w:val="806"/>
          <w:marRight w:val="0"/>
          <w:marTop w:val="0"/>
          <w:marBottom w:val="0"/>
          <w:divBdr>
            <w:top w:val="none" w:sz="0" w:space="0" w:color="auto"/>
            <w:left w:val="none" w:sz="0" w:space="0" w:color="auto"/>
            <w:bottom w:val="none" w:sz="0" w:space="0" w:color="auto"/>
            <w:right w:val="none" w:sz="0" w:space="0" w:color="auto"/>
          </w:divBdr>
        </w:div>
        <w:div w:id="1360355440">
          <w:marLeft w:val="806"/>
          <w:marRight w:val="0"/>
          <w:marTop w:val="0"/>
          <w:marBottom w:val="0"/>
          <w:divBdr>
            <w:top w:val="none" w:sz="0" w:space="0" w:color="auto"/>
            <w:left w:val="none" w:sz="0" w:space="0" w:color="auto"/>
            <w:bottom w:val="none" w:sz="0" w:space="0" w:color="auto"/>
            <w:right w:val="none" w:sz="0" w:space="0" w:color="auto"/>
          </w:divBdr>
        </w:div>
      </w:divsChild>
    </w:div>
    <w:div w:id="1454910080">
      <w:bodyDiv w:val="1"/>
      <w:marLeft w:val="0"/>
      <w:marRight w:val="0"/>
      <w:marTop w:val="0"/>
      <w:marBottom w:val="0"/>
      <w:divBdr>
        <w:top w:val="none" w:sz="0" w:space="0" w:color="auto"/>
        <w:left w:val="none" w:sz="0" w:space="0" w:color="auto"/>
        <w:bottom w:val="none" w:sz="0" w:space="0" w:color="auto"/>
        <w:right w:val="none" w:sz="0" w:space="0" w:color="auto"/>
      </w:divBdr>
      <w:divsChild>
        <w:div w:id="926768664">
          <w:marLeft w:val="547"/>
          <w:marRight w:val="0"/>
          <w:marTop w:val="0"/>
          <w:marBottom w:val="0"/>
          <w:divBdr>
            <w:top w:val="none" w:sz="0" w:space="0" w:color="auto"/>
            <w:left w:val="none" w:sz="0" w:space="0" w:color="auto"/>
            <w:bottom w:val="none" w:sz="0" w:space="0" w:color="auto"/>
            <w:right w:val="none" w:sz="0" w:space="0" w:color="auto"/>
          </w:divBdr>
        </w:div>
      </w:divsChild>
    </w:div>
    <w:div w:id="1518038754">
      <w:bodyDiv w:val="1"/>
      <w:marLeft w:val="0"/>
      <w:marRight w:val="0"/>
      <w:marTop w:val="0"/>
      <w:marBottom w:val="0"/>
      <w:divBdr>
        <w:top w:val="none" w:sz="0" w:space="0" w:color="auto"/>
        <w:left w:val="none" w:sz="0" w:space="0" w:color="auto"/>
        <w:bottom w:val="none" w:sz="0" w:space="0" w:color="auto"/>
        <w:right w:val="none" w:sz="0" w:space="0" w:color="auto"/>
      </w:divBdr>
      <w:divsChild>
        <w:div w:id="20591011">
          <w:marLeft w:val="547"/>
          <w:marRight w:val="0"/>
          <w:marTop w:val="0"/>
          <w:marBottom w:val="0"/>
          <w:divBdr>
            <w:top w:val="none" w:sz="0" w:space="0" w:color="auto"/>
            <w:left w:val="none" w:sz="0" w:space="0" w:color="auto"/>
            <w:bottom w:val="none" w:sz="0" w:space="0" w:color="auto"/>
            <w:right w:val="none" w:sz="0" w:space="0" w:color="auto"/>
          </w:divBdr>
        </w:div>
      </w:divsChild>
    </w:div>
    <w:div w:id="1637487492">
      <w:bodyDiv w:val="1"/>
      <w:marLeft w:val="0"/>
      <w:marRight w:val="0"/>
      <w:marTop w:val="0"/>
      <w:marBottom w:val="0"/>
      <w:divBdr>
        <w:top w:val="none" w:sz="0" w:space="0" w:color="auto"/>
        <w:left w:val="none" w:sz="0" w:space="0" w:color="auto"/>
        <w:bottom w:val="none" w:sz="0" w:space="0" w:color="auto"/>
        <w:right w:val="none" w:sz="0" w:space="0" w:color="auto"/>
      </w:divBdr>
      <w:divsChild>
        <w:div w:id="619994198">
          <w:marLeft w:val="547"/>
          <w:marRight w:val="0"/>
          <w:marTop w:val="0"/>
          <w:marBottom w:val="0"/>
          <w:divBdr>
            <w:top w:val="none" w:sz="0" w:space="0" w:color="auto"/>
            <w:left w:val="none" w:sz="0" w:space="0" w:color="auto"/>
            <w:bottom w:val="none" w:sz="0" w:space="0" w:color="auto"/>
            <w:right w:val="none" w:sz="0" w:space="0" w:color="auto"/>
          </w:divBdr>
        </w:div>
      </w:divsChild>
    </w:div>
    <w:div w:id="1687437827">
      <w:bodyDiv w:val="1"/>
      <w:marLeft w:val="0"/>
      <w:marRight w:val="0"/>
      <w:marTop w:val="0"/>
      <w:marBottom w:val="0"/>
      <w:divBdr>
        <w:top w:val="none" w:sz="0" w:space="0" w:color="auto"/>
        <w:left w:val="none" w:sz="0" w:space="0" w:color="auto"/>
        <w:bottom w:val="none" w:sz="0" w:space="0" w:color="auto"/>
        <w:right w:val="none" w:sz="0" w:space="0" w:color="auto"/>
      </w:divBdr>
      <w:divsChild>
        <w:div w:id="187836456">
          <w:marLeft w:val="547"/>
          <w:marRight w:val="0"/>
          <w:marTop w:val="0"/>
          <w:marBottom w:val="160"/>
          <w:divBdr>
            <w:top w:val="none" w:sz="0" w:space="0" w:color="auto"/>
            <w:left w:val="none" w:sz="0" w:space="0" w:color="auto"/>
            <w:bottom w:val="none" w:sz="0" w:space="0" w:color="auto"/>
            <w:right w:val="none" w:sz="0" w:space="0" w:color="auto"/>
          </w:divBdr>
        </w:div>
        <w:div w:id="1987584645">
          <w:marLeft w:val="547"/>
          <w:marRight w:val="0"/>
          <w:marTop w:val="0"/>
          <w:marBottom w:val="160"/>
          <w:divBdr>
            <w:top w:val="none" w:sz="0" w:space="0" w:color="auto"/>
            <w:left w:val="none" w:sz="0" w:space="0" w:color="auto"/>
            <w:bottom w:val="none" w:sz="0" w:space="0" w:color="auto"/>
            <w:right w:val="none" w:sz="0" w:space="0" w:color="auto"/>
          </w:divBdr>
        </w:div>
      </w:divsChild>
    </w:div>
    <w:div w:id="1789162878">
      <w:bodyDiv w:val="1"/>
      <w:marLeft w:val="0"/>
      <w:marRight w:val="0"/>
      <w:marTop w:val="0"/>
      <w:marBottom w:val="0"/>
      <w:divBdr>
        <w:top w:val="none" w:sz="0" w:space="0" w:color="auto"/>
        <w:left w:val="none" w:sz="0" w:space="0" w:color="auto"/>
        <w:bottom w:val="none" w:sz="0" w:space="0" w:color="auto"/>
        <w:right w:val="none" w:sz="0" w:space="0" w:color="auto"/>
      </w:divBdr>
      <w:divsChild>
        <w:div w:id="1302617154">
          <w:marLeft w:val="547"/>
          <w:marRight w:val="0"/>
          <w:marTop w:val="0"/>
          <w:marBottom w:val="0"/>
          <w:divBdr>
            <w:top w:val="none" w:sz="0" w:space="0" w:color="auto"/>
            <w:left w:val="none" w:sz="0" w:space="0" w:color="auto"/>
            <w:bottom w:val="none" w:sz="0" w:space="0" w:color="auto"/>
            <w:right w:val="none" w:sz="0" w:space="0" w:color="auto"/>
          </w:divBdr>
        </w:div>
      </w:divsChild>
    </w:div>
    <w:div w:id="2093507684">
      <w:bodyDiv w:val="1"/>
      <w:marLeft w:val="0"/>
      <w:marRight w:val="0"/>
      <w:marTop w:val="0"/>
      <w:marBottom w:val="0"/>
      <w:divBdr>
        <w:top w:val="none" w:sz="0" w:space="0" w:color="auto"/>
        <w:left w:val="none" w:sz="0" w:space="0" w:color="auto"/>
        <w:bottom w:val="none" w:sz="0" w:space="0" w:color="auto"/>
        <w:right w:val="none" w:sz="0" w:space="0" w:color="auto"/>
      </w:divBdr>
      <w:divsChild>
        <w:div w:id="2053335207">
          <w:marLeft w:val="806"/>
          <w:marRight w:val="0"/>
          <w:marTop w:val="0"/>
          <w:marBottom w:val="0"/>
          <w:divBdr>
            <w:top w:val="none" w:sz="0" w:space="0" w:color="auto"/>
            <w:left w:val="none" w:sz="0" w:space="0" w:color="auto"/>
            <w:bottom w:val="none" w:sz="0" w:space="0" w:color="auto"/>
            <w:right w:val="none" w:sz="0" w:space="0" w:color="auto"/>
          </w:divBdr>
        </w:div>
      </w:divsChild>
    </w:div>
    <w:div w:id="2126728201">
      <w:bodyDiv w:val="1"/>
      <w:marLeft w:val="0"/>
      <w:marRight w:val="0"/>
      <w:marTop w:val="0"/>
      <w:marBottom w:val="0"/>
      <w:divBdr>
        <w:top w:val="none" w:sz="0" w:space="0" w:color="auto"/>
        <w:left w:val="none" w:sz="0" w:space="0" w:color="auto"/>
        <w:bottom w:val="none" w:sz="0" w:space="0" w:color="auto"/>
        <w:right w:val="none" w:sz="0" w:space="0" w:color="auto"/>
      </w:divBdr>
      <w:divsChild>
        <w:div w:id="216818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gional.secretariat@cticf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al.secretariat@cticf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janet</dc:creator>
  <cp:lastModifiedBy>acer</cp:lastModifiedBy>
  <cp:revision>257</cp:revision>
  <dcterms:created xsi:type="dcterms:W3CDTF">2018-12-09T09:34:00Z</dcterms:created>
  <dcterms:modified xsi:type="dcterms:W3CDTF">2018-12-11T08:27:00Z</dcterms:modified>
</cp:coreProperties>
</file>